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CE80F" w14:textId="218AD1B7" w:rsidR="005533C9" w:rsidRPr="007D2030" w:rsidRDefault="00B0702D">
      <w:pPr>
        <w:pStyle w:val="Predefinito"/>
        <w:pBdr>
          <w:bottom w:val="single" w:sz="4" w:space="0" w:color="000001"/>
        </w:pBdr>
        <w:shd w:val="clear" w:color="auto" w:fill="800000"/>
        <w:spacing w:line="100" w:lineRule="atLeast"/>
        <w:ind w:firstLine="0"/>
        <w:rPr>
          <w:color w:val="FFFFFF" w:themeColor="background1"/>
          <w:lang w:val="en-GB"/>
        </w:rPr>
      </w:pPr>
      <w:r w:rsidRPr="007D2030">
        <w:rPr>
          <w:b/>
          <w:color w:val="FFFFFF" w:themeColor="background1"/>
          <w:sz w:val="24"/>
          <w:szCs w:val="24"/>
          <w:lang w:val="en-GB"/>
        </w:rPr>
        <w:t>CV</w:t>
      </w:r>
      <w:r w:rsidR="00555E9C" w:rsidRPr="007D2030">
        <w:rPr>
          <w:b/>
          <w:color w:val="FFFFFF" w:themeColor="background1"/>
          <w:sz w:val="24"/>
          <w:szCs w:val="24"/>
          <w:lang w:val="en-GB"/>
        </w:rPr>
        <w:t xml:space="preserve"> (short version)</w:t>
      </w:r>
    </w:p>
    <w:p w14:paraId="6BDA3018" w14:textId="77777777" w:rsidR="00EA7D59" w:rsidRDefault="00B0702D" w:rsidP="00F950CF">
      <w:pPr>
        <w:pStyle w:val="Predefinito"/>
        <w:ind w:firstLine="0"/>
        <w:rPr>
          <w:b/>
          <w:sz w:val="24"/>
          <w:szCs w:val="24"/>
          <w:lang w:val="en-GB"/>
        </w:rPr>
      </w:pPr>
      <w:r w:rsidRPr="007D2030">
        <w:rPr>
          <w:b/>
          <w:sz w:val="24"/>
          <w:szCs w:val="24"/>
          <w:lang w:val="en-GB"/>
        </w:rPr>
        <w:t xml:space="preserve">Francesco Ramella </w:t>
      </w:r>
    </w:p>
    <w:p w14:paraId="71DFD7C6" w14:textId="4AC2400A" w:rsidR="005809AA" w:rsidRPr="007D2030" w:rsidRDefault="00F950CF" w:rsidP="00F950CF">
      <w:pPr>
        <w:pStyle w:val="Predefinito"/>
        <w:ind w:firstLine="0"/>
        <w:rPr>
          <w:bCs/>
          <w:sz w:val="24"/>
          <w:szCs w:val="24"/>
          <w:lang w:val="en-GB"/>
        </w:rPr>
      </w:pPr>
      <w:r w:rsidRPr="007D2030">
        <w:rPr>
          <w:sz w:val="24"/>
          <w:szCs w:val="24"/>
          <w:lang w:val="en-GB"/>
        </w:rPr>
        <w:t xml:space="preserve">is a </w:t>
      </w:r>
      <w:r w:rsidRPr="007D2030">
        <w:rPr>
          <w:bCs/>
          <w:sz w:val="24"/>
          <w:szCs w:val="24"/>
          <w:lang w:val="en-GB"/>
        </w:rPr>
        <w:t xml:space="preserve">Professor </w:t>
      </w:r>
      <w:r w:rsidRPr="007D2030">
        <w:rPr>
          <w:sz w:val="24"/>
          <w:szCs w:val="24"/>
          <w:lang w:val="en-GB"/>
        </w:rPr>
        <w:t xml:space="preserve">of Economic Sociology </w:t>
      </w:r>
      <w:r w:rsidR="00AC2DBC" w:rsidRPr="007D2030">
        <w:rPr>
          <w:bCs/>
          <w:sz w:val="24"/>
          <w:szCs w:val="24"/>
          <w:lang w:val="en-GB"/>
        </w:rPr>
        <w:t xml:space="preserve">at the University of Torino (Italy), where </w:t>
      </w:r>
      <w:r w:rsidR="002B53A9">
        <w:rPr>
          <w:bCs/>
          <w:sz w:val="24"/>
          <w:szCs w:val="24"/>
          <w:lang w:val="en-GB"/>
        </w:rPr>
        <w:t xml:space="preserve">he </w:t>
      </w:r>
      <w:r w:rsidR="00AC2DBC" w:rsidRPr="007D2030">
        <w:rPr>
          <w:bCs/>
          <w:sz w:val="24"/>
          <w:szCs w:val="24"/>
          <w:lang w:val="en-GB"/>
        </w:rPr>
        <w:t>is</w:t>
      </w:r>
      <w:r w:rsidR="007A2080">
        <w:rPr>
          <w:bCs/>
          <w:sz w:val="24"/>
          <w:szCs w:val="24"/>
          <w:lang w:val="en-GB"/>
        </w:rPr>
        <w:t xml:space="preserve"> </w:t>
      </w:r>
      <w:r w:rsidRPr="007D2030">
        <w:rPr>
          <w:sz w:val="24"/>
          <w:szCs w:val="24"/>
          <w:lang w:val="en-GB"/>
        </w:rPr>
        <w:t>President of the Undergraduate Program</w:t>
      </w:r>
      <w:r w:rsidR="0088277C">
        <w:rPr>
          <w:sz w:val="24"/>
          <w:szCs w:val="24"/>
          <w:lang w:val="en-GB"/>
        </w:rPr>
        <w:t>me</w:t>
      </w:r>
      <w:r w:rsidRPr="007D2030">
        <w:rPr>
          <w:sz w:val="24"/>
          <w:szCs w:val="24"/>
          <w:lang w:val="en-GB"/>
        </w:rPr>
        <w:t xml:space="preserve"> in “</w:t>
      </w:r>
      <w:r w:rsidRPr="007D2030">
        <w:rPr>
          <w:sz w:val="24"/>
          <w:szCs w:val="24"/>
          <w:lang w:val="en-GB" w:eastAsia="it-IT"/>
        </w:rPr>
        <w:t>Social and Political Sciences”</w:t>
      </w:r>
      <w:r w:rsidR="00AC2DBC" w:rsidRPr="007D2030">
        <w:rPr>
          <w:sz w:val="24"/>
          <w:szCs w:val="24"/>
          <w:lang w:val="en-GB" w:eastAsia="it-IT"/>
        </w:rPr>
        <w:t xml:space="preserve"> and </w:t>
      </w:r>
      <w:r w:rsidR="00902C44">
        <w:rPr>
          <w:sz w:val="24"/>
          <w:szCs w:val="24"/>
          <w:lang w:val="en-GB" w:eastAsia="it-IT"/>
        </w:rPr>
        <w:t>Director</w:t>
      </w:r>
      <w:r w:rsidR="005809AA" w:rsidRPr="007D2030">
        <w:rPr>
          <w:sz w:val="24"/>
          <w:szCs w:val="24"/>
          <w:lang w:val="en-GB" w:eastAsia="it-IT"/>
        </w:rPr>
        <w:t xml:space="preserve"> </w:t>
      </w:r>
      <w:r w:rsidR="001C5D9E" w:rsidRPr="007D2030">
        <w:rPr>
          <w:sz w:val="24"/>
          <w:szCs w:val="24"/>
          <w:lang w:val="en-GB" w:eastAsia="it-IT"/>
        </w:rPr>
        <w:t>of the Inter</w:t>
      </w:r>
      <w:r w:rsidR="005809AA" w:rsidRPr="007D2030">
        <w:rPr>
          <w:sz w:val="24"/>
          <w:szCs w:val="24"/>
          <w:lang w:val="en-GB" w:eastAsia="it-IT"/>
        </w:rPr>
        <w:t>n</w:t>
      </w:r>
      <w:r w:rsidR="001C5D9E" w:rsidRPr="007D2030">
        <w:rPr>
          <w:sz w:val="24"/>
          <w:szCs w:val="24"/>
          <w:lang w:val="en-GB" w:eastAsia="it-IT"/>
        </w:rPr>
        <w:t xml:space="preserve">ational </w:t>
      </w:r>
      <w:r w:rsidR="00081ADF" w:rsidRPr="007D2030">
        <w:rPr>
          <w:sz w:val="24"/>
          <w:szCs w:val="24"/>
          <w:lang w:val="en-GB" w:eastAsia="it-IT"/>
        </w:rPr>
        <w:t>MAPS</w:t>
      </w:r>
      <w:r w:rsidR="001C5D9E" w:rsidRPr="007D2030">
        <w:rPr>
          <w:sz w:val="24"/>
          <w:szCs w:val="24"/>
          <w:lang w:val="en-GB" w:eastAsia="it-IT"/>
        </w:rPr>
        <w:t xml:space="preserve"> Program</w:t>
      </w:r>
      <w:r w:rsidR="0088277C">
        <w:rPr>
          <w:sz w:val="24"/>
          <w:szCs w:val="24"/>
          <w:lang w:val="en-GB" w:eastAsia="it-IT"/>
        </w:rPr>
        <w:t>me</w:t>
      </w:r>
      <w:r w:rsidR="00081ADF" w:rsidRPr="007D2030">
        <w:rPr>
          <w:sz w:val="24"/>
          <w:szCs w:val="24"/>
          <w:lang w:val="en-GB" w:eastAsia="it-IT"/>
        </w:rPr>
        <w:t xml:space="preserve"> held at the Collegio Carlo Alberto</w:t>
      </w:r>
      <w:r w:rsidR="001C5D9E" w:rsidRPr="007D2030">
        <w:rPr>
          <w:sz w:val="24"/>
          <w:szCs w:val="24"/>
          <w:lang w:val="en-GB" w:eastAsia="it-IT"/>
        </w:rPr>
        <w:t xml:space="preserve"> </w:t>
      </w:r>
      <w:r w:rsidR="00081ADF" w:rsidRPr="007D2030">
        <w:rPr>
          <w:sz w:val="24"/>
          <w:szCs w:val="24"/>
          <w:lang w:val="en-GB" w:eastAsia="it-IT"/>
        </w:rPr>
        <w:t>(</w:t>
      </w:r>
      <w:r w:rsidR="005809AA" w:rsidRPr="007D2030">
        <w:rPr>
          <w:sz w:val="24"/>
          <w:szCs w:val="24"/>
          <w:lang w:val="en-GB" w:eastAsia="it-IT"/>
        </w:rPr>
        <w:t xml:space="preserve">Advanced </w:t>
      </w:r>
      <w:r w:rsidR="00081ADF" w:rsidRPr="007D2030">
        <w:rPr>
          <w:sz w:val="24"/>
          <w:szCs w:val="24"/>
          <w:lang w:val="en-GB" w:eastAsia="it-IT"/>
        </w:rPr>
        <w:t xml:space="preserve">Master in Public Policy </w:t>
      </w:r>
      <w:r w:rsidR="005809AA" w:rsidRPr="007D2030">
        <w:rPr>
          <w:sz w:val="24"/>
          <w:szCs w:val="24"/>
          <w:lang w:val="en-GB" w:eastAsia="it-IT"/>
        </w:rPr>
        <w:t>and Social Change)</w:t>
      </w:r>
      <w:r w:rsidRPr="007D2030">
        <w:rPr>
          <w:bCs/>
          <w:sz w:val="24"/>
          <w:szCs w:val="24"/>
          <w:lang w:val="en-GB"/>
        </w:rPr>
        <w:t xml:space="preserve">. </w:t>
      </w:r>
    </w:p>
    <w:p w14:paraId="49AC84AE" w14:textId="77777777" w:rsidR="002B53A9" w:rsidRDefault="002B53A9" w:rsidP="00F950CF">
      <w:pPr>
        <w:pStyle w:val="Predefinito"/>
        <w:ind w:firstLine="0"/>
        <w:rPr>
          <w:bCs/>
          <w:sz w:val="24"/>
          <w:szCs w:val="24"/>
          <w:lang w:val="en-GB"/>
        </w:rPr>
      </w:pPr>
    </w:p>
    <w:p w14:paraId="7F4C5DA1" w14:textId="56C2022C" w:rsidR="00F950CF" w:rsidRPr="007D2030" w:rsidRDefault="00F950CF" w:rsidP="00F950CF">
      <w:pPr>
        <w:pStyle w:val="Predefinito"/>
        <w:ind w:firstLine="0"/>
        <w:rPr>
          <w:lang w:val="en-GB"/>
        </w:rPr>
      </w:pPr>
      <w:r w:rsidRPr="007D2030">
        <w:rPr>
          <w:bCs/>
          <w:sz w:val="24"/>
          <w:szCs w:val="24"/>
          <w:lang w:val="en-GB"/>
        </w:rPr>
        <w:t xml:space="preserve">He is also </w:t>
      </w:r>
      <w:r w:rsidRPr="007D2030">
        <w:rPr>
          <w:sz w:val="24"/>
          <w:szCs w:val="24"/>
          <w:lang w:val="en-GB"/>
        </w:rPr>
        <w:t>Editor in Chief of the scientific journal “Stato e Mercato”</w:t>
      </w:r>
      <w:r w:rsidRPr="007D2030">
        <w:rPr>
          <w:i/>
          <w:sz w:val="24"/>
          <w:szCs w:val="24"/>
          <w:lang w:val="en-GB"/>
        </w:rPr>
        <w:t xml:space="preserve"> </w:t>
      </w:r>
      <w:r w:rsidRPr="007D2030">
        <w:rPr>
          <w:sz w:val="24"/>
          <w:szCs w:val="24"/>
          <w:lang w:val="en-GB"/>
        </w:rPr>
        <w:t>and member of the Editorial Boards of “</w:t>
      </w:r>
      <w:r w:rsidRPr="007D2030">
        <w:rPr>
          <w:iCs/>
          <w:sz w:val="24"/>
          <w:szCs w:val="24"/>
          <w:lang w:val="en-GB"/>
        </w:rPr>
        <w:t xml:space="preserve">Environment and Planning C: Government and Policy” and </w:t>
      </w:r>
      <w:r w:rsidRPr="007D2030">
        <w:rPr>
          <w:sz w:val="24"/>
          <w:szCs w:val="24"/>
          <w:lang w:val="en-GB"/>
        </w:rPr>
        <w:t>“South European Society &amp; Politics”</w:t>
      </w:r>
      <w:r w:rsidRPr="007D2030">
        <w:rPr>
          <w:i/>
          <w:sz w:val="24"/>
          <w:szCs w:val="24"/>
          <w:lang w:val="en-GB"/>
        </w:rPr>
        <w:t xml:space="preserve">. </w:t>
      </w:r>
    </w:p>
    <w:p w14:paraId="552F4F74" w14:textId="7C9BC7C9" w:rsidR="005533C9" w:rsidRDefault="005533C9">
      <w:pPr>
        <w:pStyle w:val="Predefinito"/>
        <w:ind w:firstLine="0"/>
        <w:rPr>
          <w:lang w:val="en-GB"/>
        </w:rPr>
      </w:pPr>
    </w:p>
    <w:p w14:paraId="75965062" w14:textId="159DD55E" w:rsidR="00EA7D59" w:rsidRDefault="007A2080" w:rsidP="007A2080">
      <w:pPr>
        <w:pStyle w:val="Predefinito"/>
        <w:ind w:firstLine="0"/>
        <w:rPr>
          <w:color w:val="auto"/>
          <w:lang w:val="en-GB"/>
        </w:rPr>
      </w:pPr>
      <w:r w:rsidRPr="007A2080">
        <w:rPr>
          <w:b/>
          <w:color w:val="auto"/>
          <w:sz w:val="24"/>
          <w:szCs w:val="24"/>
          <w:lang w:val="en-GB"/>
        </w:rPr>
        <w:t>Research Experiences</w:t>
      </w:r>
      <w:r>
        <w:rPr>
          <w:color w:val="auto"/>
          <w:lang w:val="en-GB"/>
        </w:rPr>
        <w:t xml:space="preserve"> </w:t>
      </w:r>
    </w:p>
    <w:p w14:paraId="47224396" w14:textId="2296AA27" w:rsidR="00EA7D59" w:rsidRDefault="007A2080" w:rsidP="007A2080">
      <w:pPr>
        <w:pStyle w:val="Predefinito"/>
        <w:ind w:firstLine="0"/>
        <w:rPr>
          <w:sz w:val="24"/>
          <w:szCs w:val="24"/>
          <w:lang w:val="en-GB"/>
        </w:rPr>
      </w:pPr>
      <w:r w:rsidRPr="007D2030">
        <w:rPr>
          <w:sz w:val="24"/>
          <w:szCs w:val="24"/>
          <w:lang w:val="en-GB"/>
        </w:rPr>
        <w:t xml:space="preserve">He has carried out researches on innovation, regional/local governance and development, urban policies and regulation modes.  In particular, on the theme of innovation, he has written a textbook on behalf of the publishing house "Il Mulino" that </w:t>
      </w:r>
      <w:r>
        <w:rPr>
          <w:sz w:val="24"/>
          <w:szCs w:val="24"/>
          <w:lang w:val="en-GB"/>
        </w:rPr>
        <w:t>has</w:t>
      </w:r>
      <w:r w:rsidRPr="007D2030">
        <w:rPr>
          <w:sz w:val="24"/>
          <w:szCs w:val="24"/>
          <w:lang w:val="en-GB"/>
        </w:rPr>
        <w:t xml:space="preserve"> be</w:t>
      </w:r>
      <w:r>
        <w:rPr>
          <w:sz w:val="24"/>
          <w:szCs w:val="24"/>
          <w:lang w:val="en-GB"/>
        </w:rPr>
        <w:t>en</w:t>
      </w:r>
      <w:r w:rsidRPr="007D2030">
        <w:rPr>
          <w:sz w:val="24"/>
          <w:szCs w:val="24"/>
          <w:lang w:val="en-GB"/>
        </w:rPr>
        <w:t xml:space="preserve"> published by Routledge (and </w:t>
      </w:r>
      <w:r>
        <w:rPr>
          <w:sz w:val="24"/>
          <w:szCs w:val="24"/>
          <w:lang w:val="en-GB"/>
        </w:rPr>
        <w:t>is</w:t>
      </w:r>
      <w:r w:rsidRPr="007D2030">
        <w:rPr>
          <w:sz w:val="24"/>
          <w:szCs w:val="24"/>
          <w:lang w:val="en-GB"/>
        </w:rPr>
        <w:t xml:space="preserve"> be</w:t>
      </w:r>
      <w:r>
        <w:rPr>
          <w:sz w:val="24"/>
          <w:szCs w:val="24"/>
          <w:lang w:val="en-GB"/>
        </w:rPr>
        <w:t>ing</w:t>
      </w:r>
      <w:r w:rsidRPr="007D2030">
        <w:rPr>
          <w:sz w:val="24"/>
          <w:szCs w:val="24"/>
          <w:lang w:val="en-GB"/>
        </w:rPr>
        <w:t xml:space="preserve"> translated in Brazilian). </w:t>
      </w:r>
    </w:p>
    <w:p w14:paraId="30E19683" w14:textId="5718354F" w:rsidR="007A2080" w:rsidRPr="007A2080" w:rsidRDefault="007A2080" w:rsidP="007A2080">
      <w:pPr>
        <w:pStyle w:val="Predefinito"/>
        <w:ind w:firstLine="0"/>
        <w:rPr>
          <w:color w:val="auto"/>
          <w:lang w:val="en-GB"/>
        </w:rPr>
      </w:pPr>
      <w:r w:rsidRPr="007D2030">
        <w:rPr>
          <w:sz w:val="24"/>
          <w:szCs w:val="24"/>
          <w:lang w:val="en-GB"/>
        </w:rPr>
        <w:t>In addition to innovation topics, he has carried out research on the following topics: the territorial pacts for development; the role of social capital in local development; the</w:t>
      </w:r>
      <w:r w:rsidR="00EA7D59">
        <w:rPr>
          <w:sz w:val="24"/>
          <w:szCs w:val="24"/>
          <w:lang w:val="en-GB"/>
        </w:rPr>
        <w:t xml:space="preserve"> urban governance; the</w:t>
      </w:r>
      <w:r w:rsidRPr="007D2030">
        <w:rPr>
          <w:sz w:val="24"/>
          <w:szCs w:val="24"/>
          <w:lang w:val="en-GB"/>
        </w:rPr>
        <w:t xml:space="preserve"> renewal of local administrators in Italian cities. He has also studied the relations between civic traditions, political cultures and local development, with particular reference to the southern regions and to the “red regions” of Central Italy.</w:t>
      </w:r>
    </w:p>
    <w:p w14:paraId="4427DED5" w14:textId="77777777" w:rsidR="007A2080" w:rsidRPr="007D2030" w:rsidRDefault="007A2080">
      <w:pPr>
        <w:pStyle w:val="Predefinito"/>
        <w:ind w:firstLine="0"/>
        <w:rPr>
          <w:lang w:val="en-GB"/>
        </w:rPr>
      </w:pPr>
    </w:p>
    <w:p w14:paraId="090A5909" w14:textId="405846B8" w:rsidR="00EA7D59" w:rsidRDefault="005036FE" w:rsidP="00F950CF">
      <w:pPr>
        <w:pStyle w:val="Predefinito"/>
        <w:ind w:firstLine="0"/>
        <w:rPr>
          <w:sz w:val="24"/>
          <w:szCs w:val="24"/>
          <w:lang w:val="en-GB"/>
        </w:rPr>
      </w:pPr>
      <w:r w:rsidRPr="005036FE">
        <w:rPr>
          <w:b/>
          <w:sz w:val="24"/>
          <w:szCs w:val="24"/>
          <w:lang w:val="en-GB"/>
        </w:rPr>
        <w:t>Publications</w:t>
      </w:r>
    </w:p>
    <w:p w14:paraId="02D77E6A" w14:textId="6D0670F4" w:rsidR="00F950CF" w:rsidRPr="007D2030" w:rsidRDefault="00F950CF" w:rsidP="00F950CF">
      <w:pPr>
        <w:pStyle w:val="Predefinito"/>
        <w:ind w:firstLine="0"/>
        <w:rPr>
          <w:lang w:val="en-GB"/>
        </w:rPr>
      </w:pPr>
      <w:r w:rsidRPr="007D2030">
        <w:rPr>
          <w:sz w:val="24"/>
          <w:szCs w:val="24"/>
          <w:lang w:val="en-GB"/>
        </w:rPr>
        <w:t xml:space="preserve">Among his recent </w:t>
      </w:r>
      <w:r w:rsidR="005036FE">
        <w:rPr>
          <w:sz w:val="24"/>
          <w:szCs w:val="24"/>
          <w:lang w:val="en-GB"/>
        </w:rPr>
        <w:t>books in Italian</w:t>
      </w:r>
      <w:r w:rsidRPr="007D2030">
        <w:rPr>
          <w:sz w:val="24"/>
          <w:szCs w:val="24"/>
          <w:lang w:val="en-GB"/>
        </w:rPr>
        <w:t xml:space="preserve">: </w:t>
      </w:r>
      <w:r w:rsidRPr="007D2030">
        <w:rPr>
          <w:i/>
          <w:sz w:val="24"/>
          <w:szCs w:val="24"/>
          <w:lang w:val="en-GB"/>
        </w:rPr>
        <w:t xml:space="preserve">Sociologia dell’innovazione economica </w:t>
      </w:r>
      <w:r w:rsidRPr="007D2030">
        <w:rPr>
          <w:sz w:val="24"/>
          <w:szCs w:val="24"/>
          <w:lang w:val="en-GB"/>
        </w:rPr>
        <w:t>(</w:t>
      </w:r>
      <w:r w:rsidRPr="007D2030">
        <w:rPr>
          <w:i/>
          <w:sz w:val="24"/>
          <w:szCs w:val="24"/>
          <w:lang w:val="en-GB"/>
        </w:rPr>
        <w:t xml:space="preserve">Sociology of Economic Innovation, </w:t>
      </w:r>
      <w:r w:rsidRPr="007D2030">
        <w:rPr>
          <w:sz w:val="24"/>
          <w:szCs w:val="24"/>
          <w:lang w:val="en-GB"/>
        </w:rPr>
        <w:t xml:space="preserve">Il Mulino 2013); </w:t>
      </w:r>
      <w:r w:rsidRPr="007D2030">
        <w:rPr>
          <w:i/>
          <w:iCs/>
          <w:sz w:val="24"/>
          <w:szCs w:val="24"/>
          <w:lang w:val="en-GB"/>
        </w:rPr>
        <w:t>Governare città. Beni collettivi e politiche metropolitane</w:t>
      </w:r>
      <w:r w:rsidRPr="007D2030">
        <w:rPr>
          <w:iCs/>
          <w:sz w:val="24"/>
          <w:szCs w:val="24"/>
          <w:lang w:val="en-GB"/>
        </w:rPr>
        <w:t xml:space="preserve"> (</w:t>
      </w:r>
      <w:r w:rsidRPr="007D2030">
        <w:rPr>
          <w:i/>
          <w:iCs/>
          <w:sz w:val="24"/>
          <w:szCs w:val="24"/>
          <w:lang w:val="en-GB"/>
        </w:rPr>
        <w:t>Governing Cities - Collective Goods and Metropolitan Policies</w:t>
      </w:r>
      <w:r w:rsidRPr="007D2030">
        <w:rPr>
          <w:iCs/>
          <w:sz w:val="24"/>
          <w:szCs w:val="24"/>
          <w:lang w:val="en-GB"/>
        </w:rPr>
        <w:t>, Donzelli-Meridiana Libri</w:t>
      </w:r>
      <w:r w:rsidRPr="007D2030">
        <w:rPr>
          <w:sz w:val="24"/>
          <w:szCs w:val="24"/>
          <w:lang w:val="en-GB"/>
        </w:rPr>
        <w:t>,</w:t>
      </w:r>
      <w:r w:rsidRPr="007D2030">
        <w:rPr>
          <w:iCs/>
          <w:sz w:val="24"/>
          <w:szCs w:val="24"/>
          <w:lang w:val="en-GB"/>
        </w:rPr>
        <w:t xml:space="preserve"> 2012 with F. Piselli and L. Burroni); </w:t>
      </w:r>
      <w:r w:rsidRPr="007D2030">
        <w:rPr>
          <w:i/>
          <w:sz w:val="24"/>
          <w:szCs w:val="24"/>
          <w:lang w:val="en-GB"/>
        </w:rPr>
        <w:t>Imprese e territori dell’alta tecnologia in Italia</w:t>
      </w:r>
      <w:r w:rsidRPr="007D2030">
        <w:rPr>
          <w:sz w:val="24"/>
          <w:szCs w:val="24"/>
          <w:lang w:val="en-GB"/>
        </w:rPr>
        <w:t xml:space="preserve"> (</w:t>
      </w:r>
      <w:r w:rsidRPr="007D2030">
        <w:rPr>
          <w:i/>
          <w:sz w:val="24"/>
          <w:szCs w:val="24"/>
          <w:lang w:val="en-GB"/>
        </w:rPr>
        <w:t>High-Tech Firms and their Territories in Italy</w:t>
      </w:r>
      <w:r w:rsidRPr="007D2030">
        <w:rPr>
          <w:sz w:val="24"/>
          <w:szCs w:val="24"/>
          <w:lang w:val="en-GB"/>
        </w:rPr>
        <w:t xml:space="preserve">, Il Mulino 2010, with C. Trigilia); </w:t>
      </w:r>
      <w:r w:rsidRPr="007D2030">
        <w:rPr>
          <w:i/>
          <w:sz w:val="24"/>
          <w:szCs w:val="24"/>
          <w:lang w:val="en-GB"/>
        </w:rPr>
        <w:t>Invenzioni e inventori in Italia</w:t>
      </w:r>
      <w:r w:rsidRPr="007D2030">
        <w:rPr>
          <w:sz w:val="24"/>
          <w:szCs w:val="24"/>
          <w:lang w:val="en-GB"/>
        </w:rPr>
        <w:t xml:space="preserve"> (</w:t>
      </w:r>
      <w:r w:rsidRPr="007D2030">
        <w:rPr>
          <w:i/>
          <w:sz w:val="24"/>
          <w:szCs w:val="24"/>
          <w:lang w:val="en-GB"/>
        </w:rPr>
        <w:t xml:space="preserve">Inventions and Inventors in Italy, </w:t>
      </w:r>
      <w:r w:rsidRPr="007D2030">
        <w:rPr>
          <w:sz w:val="24"/>
          <w:szCs w:val="24"/>
          <w:lang w:val="en-GB"/>
        </w:rPr>
        <w:t>Il Mulino 2010, with C. Trigilia)</w:t>
      </w:r>
      <w:r w:rsidRPr="007D2030">
        <w:rPr>
          <w:iCs/>
          <w:sz w:val="24"/>
          <w:szCs w:val="24"/>
          <w:lang w:val="en-GB"/>
        </w:rPr>
        <w:t>.</w:t>
      </w:r>
      <w:r w:rsidRPr="007D2030">
        <w:rPr>
          <w:i/>
          <w:sz w:val="24"/>
          <w:szCs w:val="24"/>
          <w:lang w:val="en-GB"/>
        </w:rPr>
        <w:t xml:space="preserve"> </w:t>
      </w:r>
    </w:p>
    <w:p w14:paraId="1B2761CA" w14:textId="77777777" w:rsidR="005533C9" w:rsidRPr="007D2030" w:rsidRDefault="005533C9">
      <w:pPr>
        <w:pStyle w:val="Predefinito"/>
        <w:ind w:firstLine="0"/>
        <w:rPr>
          <w:lang w:val="en-GB"/>
        </w:rPr>
      </w:pPr>
    </w:p>
    <w:p w14:paraId="50DF484A" w14:textId="2117F8C2" w:rsidR="005533C9" w:rsidRPr="00D4656A" w:rsidRDefault="00676F5E">
      <w:pPr>
        <w:pStyle w:val="Predefinito"/>
        <w:ind w:firstLine="0"/>
        <w:rPr>
          <w:sz w:val="24"/>
          <w:szCs w:val="24"/>
          <w:lang w:val="en-GB"/>
        </w:rPr>
      </w:pPr>
      <w:r w:rsidRPr="00D4656A">
        <w:rPr>
          <w:sz w:val="24"/>
          <w:szCs w:val="24"/>
          <w:lang w:val="en-GB"/>
        </w:rPr>
        <w:t>Among his recent works in English</w:t>
      </w:r>
      <w:r w:rsidR="00B0702D" w:rsidRPr="00D4656A">
        <w:rPr>
          <w:sz w:val="24"/>
          <w:szCs w:val="24"/>
          <w:lang w:val="en-GB"/>
        </w:rPr>
        <w:t xml:space="preserve">: </w:t>
      </w:r>
      <w:r w:rsidR="00C86442" w:rsidRPr="00E20658">
        <w:rPr>
          <w:rFonts w:asciiTheme="minorHAnsi" w:hAnsiTheme="minorHAnsi"/>
          <w:i/>
          <w:sz w:val="24"/>
          <w:szCs w:val="24"/>
          <w:lang w:val="en-GB"/>
        </w:rPr>
        <w:t>Sociology of Economic Innovation</w:t>
      </w:r>
      <w:r w:rsidR="00C86442" w:rsidRPr="00E20658">
        <w:rPr>
          <w:rFonts w:asciiTheme="minorHAnsi" w:hAnsiTheme="minorHAnsi"/>
          <w:sz w:val="24"/>
          <w:szCs w:val="24"/>
          <w:lang w:val="en-GB"/>
        </w:rPr>
        <w:t xml:space="preserve"> (</w:t>
      </w:r>
      <w:r w:rsidR="00C86442" w:rsidRPr="00E20658">
        <w:rPr>
          <w:rFonts w:cs="Arial"/>
          <w:color w:val="000000"/>
          <w:sz w:val="24"/>
          <w:szCs w:val="24"/>
          <w:lang w:val="en-GB"/>
        </w:rPr>
        <w:t>Routledge</w:t>
      </w:r>
      <w:r w:rsidR="00C86442" w:rsidRPr="00E20658">
        <w:rPr>
          <w:rFonts w:asciiTheme="minorHAnsi" w:hAnsiTheme="minorHAnsi"/>
          <w:sz w:val="24"/>
          <w:szCs w:val="24"/>
          <w:lang w:val="en-GB"/>
        </w:rPr>
        <w:t xml:space="preserve">, 2016); </w:t>
      </w:r>
      <w:r w:rsidR="00C86442" w:rsidRPr="00E20658">
        <w:rPr>
          <w:rFonts w:asciiTheme="minorHAnsi" w:hAnsiTheme="minorHAnsi"/>
          <w:i/>
          <w:sz w:val="24"/>
          <w:szCs w:val="24"/>
          <w:lang w:val="en-GB"/>
        </w:rPr>
        <w:t>Preface: Creative Economy and Innovation Studies</w:t>
      </w:r>
      <w:r w:rsidR="00C86442" w:rsidRPr="00E20658">
        <w:rPr>
          <w:rFonts w:asciiTheme="minorHAnsi" w:hAnsiTheme="minorHAnsi"/>
          <w:sz w:val="24"/>
          <w:szCs w:val="24"/>
          <w:lang w:val="en-GB"/>
        </w:rPr>
        <w:t xml:space="preserve">, (in S. </w:t>
      </w:r>
      <w:r w:rsidR="00C86442" w:rsidRPr="00E20658">
        <w:rPr>
          <w:rFonts w:asciiTheme="minorHAnsi" w:hAnsiTheme="minorHAnsi"/>
          <w:sz w:val="24"/>
          <w:szCs w:val="24"/>
        </w:rPr>
        <w:t>Ruduit Garcia, ed.,</w:t>
      </w:r>
      <w:r w:rsidR="00C86442" w:rsidRPr="00E20658">
        <w:rPr>
          <w:rStyle w:val="Titolodellibro"/>
          <w:rFonts w:asciiTheme="minorHAnsi" w:hAnsiTheme="minorHAnsi"/>
          <w:sz w:val="24"/>
          <w:szCs w:val="24"/>
        </w:rPr>
        <w:t xml:space="preserve"> </w:t>
      </w:r>
      <w:r w:rsidR="00C86442" w:rsidRPr="00E20658">
        <w:rPr>
          <w:rStyle w:val="Titolodellibro"/>
          <w:rFonts w:asciiTheme="minorHAnsi" w:hAnsiTheme="minorHAnsi"/>
          <w:b w:val="0"/>
          <w:i/>
          <w:smallCaps w:val="0"/>
          <w:sz w:val="24"/>
          <w:szCs w:val="24"/>
        </w:rPr>
        <w:t>Economia Criativa: Heranças, Inovações E Perspectivas</w:t>
      </w:r>
      <w:r w:rsidR="00C86442" w:rsidRPr="00E20658">
        <w:rPr>
          <w:rStyle w:val="Titolodellibro"/>
          <w:rFonts w:asciiTheme="minorHAnsi" w:hAnsiTheme="minorHAnsi"/>
          <w:b w:val="0"/>
          <w:sz w:val="24"/>
          <w:szCs w:val="24"/>
        </w:rPr>
        <w:t xml:space="preserve">, </w:t>
      </w:r>
      <w:r w:rsidR="00C86442" w:rsidRPr="00E20658">
        <w:rPr>
          <w:rFonts w:asciiTheme="minorHAnsi" w:hAnsiTheme="minorHAnsi" w:cs="Arial"/>
          <w:bCs/>
          <w:sz w:val="24"/>
          <w:szCs w:val="24"/>
          <w:lang w:val="en-GB"/>
        </w:rPr>
        <w:t>Universidade Federal do Rio Grande do Sul Press, 2016);</w:t>
      </w:r>
      <w:r w:rsidR="00C86442" w:rsidRPr="00E20658">
        <w:rPr>
          <w:rFonts w:asciiTheme="minorHAnsi" w:hAnsiTheme="minorHAnsi"/>
          <w:i/>
          <w:sz w:val="24"/>
          <w:szCs w:val="24"/>
        </w:rPr>
        <w:t xml:space="preserve"> Fab Labs in Italy: Collective Goods in the Sharing Economy</w:t>
      </w:r>
      <w:r w:rsidR="00C86442" w:rsidRPr="00E20658">
        <w:rPr>
          <w:rFonts w:asciiTheme="minorHAnsi" w:hAnsiTheme="minorHAnsi"/>
          <w:sz w:val="24"/>
          <w:szCs w:val="24"/>
        </w:rPr>
        <w:t xml:space="preserve"> (with Cecilia Manzo, in “Stato e Mercato” 2015); </w:t>
      </w:r>
      <w:r w:rsidR="00C86442" w:rsidRPr="00E20658">
        <w:rPr>
          <w:rFonts w:asciiTheme="minorHAnsi" w:hAnsiTheme="minorHAnsi"/>
          <w:sz w:val="24"/>
          <w:szCs w:val="24"/>
          <w:lang w:val="en-GB"/>
        </w:rPr>
        <w:t xml:space="preserve"> </w:t>
      </w:r>
      <w:r w:rsidR="00C86442" w:rsidRPr="00E20658">
        <w:rPr>
          <w:rFonts w:asciiTheme="minorHAnsi" w:hAnsiTheme="minorHAnsi"/>
          <w:i/>
          <w:sz w:val="24"/>
          <w:szCs w:val="24"/>
          <w:lang w:val="en-GB"/>
        </w:rPr>
        <w:t>Political Economy</w:t>
      </w:r>
      <w:r w:rsidR="00C86442" w:rsidRPr="00E20658">
        <w:rPr>
          <w:rFonts w:asciiTheme="minorHAnsi" w:hAnsiTheme="minorHAnsi"/>
          <w:sz w:val="24"/>
          <w:szCs w:val="24"/>
          <w:lang w:val="en-GB"/>
        </w:rPr>
        <w:t xml:space="preserve"> (in G. Ritzer, ed., </w:t>
      </w:r>
      <w:r w:rsidR="00C86442" w:rsidRPr="00E20658">
        <w:rPr>
          <w:rFonts w:asciiTheme="minorHAnsi" w:hAnsiTheme="minorHAnsi"/>
          <w:i/>
          <w:sz w:val="24"/>
          <w:szCs w:val="24"/>
          <w:lang w:val="en-GB"/>
        </w:rPr>
        <w:t>The Blackwell Encyclopedia of Sociology</w:t>
      </w:r>
      <w:r w:rsidR="00C86442" w:rsidRPr="00E20658">
        <w:rPr>
          <w:rFonts w:asciiTheme="minorHAnsi" w:hAnsiTheme="minorHAnsi"/>
          <w:sz w:val="24"/>
          <w:szCs w:val="24"/>
          <w:lang w:val="en-GB"/>
        </w:rPr>
        <w:t xml:space="preserve">, Blackwell, 2015); </w:t>
      </w:r>
      <w:r w:rsidR="00C86442" w:rsidRPr="00E20658">
        <w:rPr>
          <w:rFonts w:asciiTheme="minorHAnsi" w:hAnsiTheme="minorHAnsi"/>
          <w:i/>
          <w:sz w:val="24"/>
          <w:szCs w:val="24"/>
          <w:lang w:val="en-GB"/>
        </w:rPr>
        <w:t xml:space="preserve">Surfing between State and Market, for One Hundred Times </w:t>
      </w:r>
      <w:r w:rsidR="00C86442" w:rsidRPr="00E20658">
        <w:rPr>
          <w:rFonts w:asciiTheme="minorHAnsi" w:hAnsiTheme="minorHAnsi"/>
          <w:sz w:val="24"/>
          <w:szCs w:val="24"/>
          <w:lang w:val="en-GB"/>
        </w:rPr>
        <w:t>(in “Stato e Mercato”, 2014);</w:t>
      </w:r>
      <w:r w:rsidR="00C86442" w:rsidRPr="00E20658">
        <w:rPr>
          <w:i/>
          <w:sz w:val="24"/>
          <w:szCs w:val="24"/>
          <w:lang w:val="en-GB"/>
        </w:rPr>
        <w:t xml:space="preserve"> Society, Politics and Territory in Italy: What is Left? </w:t>
      </w:r>
      <w:r w:rsidR="00C86442" w:rsidRPr="00E20658">
        <w:rPr>
          <w:sz w:val="24"/>
          <w:szCs w:val="24"/>
          <w:lang w:val="en-GB"/>
        </w:rPr>
        <w:t>(in “South European Society &amp; Politics”, 2010);</w:t>
      </w:r>
      <w:r w:rsidR="00C86442" w:rsidRPr="00E20658">
        <w:rPr>
          <w:i/>
          <w:sz w:val="24"/>
          <w:szCs w:val="24"/>
          <w:lang w:val="en-GB"/>
        </w:rPr>
        <w:t xml:space="preserve"> Negotiating Local Development: </w:t>
      </w:r>
      <w:r w:rsidR="00C86442" w:rsidRPr="00E20658">
        <w:rPr>
          <w:bCs/>
          <w:i/>
          <w:sz w:val="24"/>
          <w:szCs w:val="24"/>
          <w:lang w:val="en-GB"/>
        </w:rPr>
        <w:t xml:space="preserve">The Italian Experience of “Territorial Pacts” </w:t>
      </w:r>
      <w:r w:rsidR="00C86442" w:rsidRPr="00E20658">
        <w:rPr>
          <w:bCs/>
          <w:sz w:val="24"/>
          <w:szCs w:val="24"/>
          <w:lang w:val="en-GB"/>
        </w:rPr>
        <w:t xml:space="preserve">(in “Environment and Planning C: Government and Policy”, </w:t>
      </w:r>
      <w:r w:rsidR="00C86442" w:rsidRPr="00E20658">
        <w:rPr>
          <w:bCs/>
          <w:color w:val="000000" w:themeColor="text1"/>
          <w:sz w:val="24"/>
          <w:szCs w:val="24"/>
          <w:lang w:val="en-GB"/>
        </w:rPr>
        <w:t>2010)</w:t>
      </w:r>
      <w:r w:rsidR="00C86442" w:rsidRPr="00E20658">
        <w:rPr>
          <w:color w:val="000000" w:themeColor="text1"/>
          <w:sz w:val="24"/>
          <w:szCs w:val="24"/>
          <w:lang w:val="en-GB"/>
        </w:rPr>
        <w:t>.</w:t>
      </w:r>
    </w:p>
    <w:p w14:paraId="20E52AC8" w14:textId="7A6AED8F" w:rsidR="002B53A9" w:rsidRDefault="002B53A9">
      <w:pPr>
        <w:rPr>
          <w:rFonts w:eastAsia="Calibri"/>
          <w:color w:val="00000A"/>
          <w:sz w:val="28"/>
          <w:szCs w:val="22"/>
          <w:lang w:val="en-GB" w:eastAsia="zh-CN"/>
        </w:rPr>
      </w:pPr>
      <w:r>
        <w:rPr>
          <w:lang w:val="en-GB"/>
        </w:rPr>
        <w:br w:type="page"/>
      </w:r>
    </w:p>
    <w:p w14:paraId="12A703B7" w14:textId="659C1951" w:rsidR="005533C9" w:rsidRPr="007D2030" w:rsidRDefault="00B0702D">
      <w:pPr>
        <w:pStyle w:val="Predefinito"/>
        <w:shd w:val="clear" w:color="auto" w:fill="800000"/>
        <w:tabs>
          <w:tab w:val="left" w:pos="4032"/>
          <w:tab w:val="left" w:pos="10065"/>
        </w:tabs>
        <w:spacing w:line="240" w:lineRule="exact"/>
        <w:ind w:firstLine="0"/>
        <w:jc w:val="left"/>
        <w:rPr>
          <w:lang w:val="en-GB"/>
        </w:rPr>
      </w:pPr>
      <w:r w:rsidRPr="007D2030">
        <w:rPr>
          <w:b/>
          <w:color w:val="FFFFFF"/>
          <w:sz w:val="24"/>
          <w:szCs w:val="24"/>
          <w:lang w:val="en-GB"/>
        </w:rPr>
        <w:lastRenderedPageBreak/>
        <w:t>Curriculum Vitae et Studiorum (longer version)</w:t>
      </w:r>
    </w:p>
    <w:p w14:paraId="1D49C015" w14:textId="3D8128FB" w:rsidR="005533C9" w:rsidRPr="007D2030" w:rsidRDefault="00B0702D">
      <w:pPr>
        <w:pStyle w:val="Predefinito"/>
        <w:ind w:firstLine="0"/>
        <w:rPr>
          <w:lang w:val="en-GB"/>
        </w:rPr>
      </w:pPr>
      <w:r w:rsidRPr="007D2030">
        <w:rPr>
          <w:b/>
          <w:sz w:val="24"/>
          <w:szCs w:val="24"/>
          <w:lang w:val="en-GB"/>
        </w:rPr>
        <w:t>Francesco Ramella</w:t>
      </w:r>
      <w:r w:rsidR="00586779">
        <w:rPr>
          <w:lang w:val="en-GB"/>
        </w:rPr>
        <w:t xml:space="preserve"> </w:t>
      </w:r>
      <w:r w:rsidRPr="007D2030">
        <w:rPr>
          <w:sz w:val="24"/>
          <w:szCs w:val="24"/>
          <w:lang w:val="en-GB"/>
        </w:rPr>
        <w:t>was born in Florence (Italy), November 14th 1962</w:t>
      </w:r>
    </w:p>
    <w:p w14:paraId="315AACAA" w14:textId="07F48560" w:rsidR="005533C9" w:rsidRDefault="00EA7D59">
      <w:pPr>
        <w:pStyle w:val="Predefinito"/>
        <w:ind w:firstLine="0"/>
        <w:rPr>
          <w:lang w:val="en-GB"/>
        </w:rPr>
      </w:pPr>
      <w:r>
        <w:rPr>
          <w:lang w:val="en-GB"/>
        </w:rPr>
        <w:t>Citizenship: Italian</w:t>
      </w:r>
    </w:p>
    <w:p w14:paraId="630F266D" w14:textId="77777777" w:rsidR="00EA7D59" w:rsidRPr="007D2030" w:rsidRDefault="00EA7D59">
      <w:pPr>
        <w:pStyle w:val="Predefinito"/>
        <w:ind w:firstLine="0"/>
        <w:rPr>
          <w:lang w:val="en-GB"/>
        </w:rPr>
      </w:pPr>
    </w:p>
    <w:p w14:paraId="7E9EB0B9" w14:textId="77777777" w:rsidR="005533C9" w:rsidRPr="007D2030" w:rsidRDefault="00B0702D">
      <w:pPr>
        <w:pStyle w:val="Predefinito"/>
        <w:ind w:firstLine="0"/>
        <w:rPr>
          <w:lang w:val="en-GB"/>
        </w:rPr>
      </w:pPr>
      <w:r w:rsidRPr="007D2030">
        <w:rPr>
          <w:b/>
          <w:color w:val="800000"/>
          <w:sz w:val="24"/>
          <w:szCs w:val="24"/>
          <w:lang w:val="en-GB"/>
        </w:rPr>
        <w:t>ACADEMIC POSITIONS</w:t>
      </w:r>
    </w:p>
    <w:p w14:paraId="28EEA78A" w14:textId="0889ED9A" w:rsidR="005533C9" w:rsidRPr="007D2030" w:rsidRDefault="00923092">
      <w:pPr>
        <w:pStyle w:val="Predefinito"/>
        <w:ind w:firstLine="0"/>
        <w:rPr>
          <w:rFonts w:asciiTheme="minorHAnsi" w:hAnsiTheme="minorHAnsi"/>
          <w:sz w:val="24"/>
          <w:szCs w:val="24"/>
          <w:lang w:val="en-GB"/>
        </w:rPr>
      </w:pPr>
      <w:r w:rsidRPr="007D2030">
        <w:rPr>
          <w:rFonts w:asciiTheme="minorHAnsi" w:hAnsiTheme="minorHAnsi"/>
          <w:sz w:val="24"/>
          <w:szCs w:val="24"/>
          <w:lang w:val="en-GB"/>
        </w:rPr>
        <w:t xml:space="preserve">Full </w:t>
      </w:r>
      <w:r w:rsidR="00B0702D" w:rsidRPr="007D2030">
        <w:rPr>
          <w:rFonts w:asciiTheme="minorHAnsi" w:hAnsiTheme="minorHAnsi"/>
          <w:sz w:val="24"/>
          <w:szCs w:val="24"/>
          <w:lang w:val="en-GB"/>
        </w:rPr>
        <w:t xml:space="preserve">Professor of Economic Sociology at the University of </w:t>
      </w:r>
      <w:r w:rsidR="008C72AA" w:rsidRPr="007D2030">
        <w:rPr>
          <w:rFonts w:asciiTheme="minorHAnsi" w:hAnsiTheme="minorHAnsi"/>
          <w:sz w:val="24"/>
          <w:szCs w:val="24"/>
          <w:lang w:val="en-GB"/>
        </w:rPr>
        <w:t>Torino</w:t>
      </w:r>
      <w:r w:rsidR="00B0702D" w:rsidRPr="007D2030">
        <w:rPr>
          <w:rFonts w:asciiTheme="minorHAnsi" w:hAnsiTheme="minorHAnsi"/>
          <w:sz w:val="24"/>
          <w:szCs w:val="24"/>
          <w:lang w:val="en-GB"/>
        </w:rPr>
        <w:t xml:space="preserve"> (Italy).</w:t>
      </w:r>
    </w:p>
    <w:p w14:paraId="15DC6889" w14:textId="000723EC" w:rsidR="008945D9" w:rsidRPr="007D2030" w:rsidRDefault="008945D9">
      <w:pPr>
        <w:pStyle w:val="Predefinito"/>
        <w:ind w:firstLine="0"/>
        <w:rPr>
          <w:rFonts w:asciiTheme="minorHAnsi" w:hAnsiTheme="minorHAnsi"/>
          <w:sz w:val="24"/>
          <w:szCs w:val="24"/>
          <w:lang w:val="en-GB" w:eastAsia="it-IT"/>
        </w:rPr>
      </w:pPr>
      <w:r w:rsidRPr="007D2030">
        <w:rPr>
          <w:rFonts w:asciiTheme="minorHAnsi" w:hAnsiTheme="minorHAnsi"/>
          <w:sz w:val="24"/>
          <w:szCs w:val="24"/>
          <w:lang w:val="en-GB"/>
        </w:rPr>
        <w:t xml:space="preserve">President of </w:t>
      </w:r>
      <w:r w:rsidR="00C73F7B" w:rsidRPr="007D2030">
        <w:rPr>
          <w:rFonts w:asciiTheme="minorHAnsi" w:hAnsiTheme="minorHAnsi"/>
          <w:sz w:val="24"/>
          <w:szCs w:val="24"/>
          <w:lang w:val="en-GB" w:eastAsia="it-IT"/>
        </w:rPr>
        <w:t>the BA program</w:t>
      </w:r>
      <w:r w:rsidR="00310736" w:rsidRPr="007D2030">
        <w:rPr>
          <w:rFonts w:asciiTheme="minorHAnsi" w:hAnsiTheme="minorHAnsi"/>
          <w:sz w:val="24"/>
          <w:szCs w:val="24"/>
          <w:lang w:val="en-GB" w:eastAsia="it-IT"/>
        </w:rPr>
        <w:t>me</w:t>
      </w:r>
      <w:r w:rsidR="00C73F7B" w:rsidRPr="007D2030">
        <w:rPr>
          <w:rFonts w:asciiTheme="minorHAnsi" w:hAnsiTheme="minorHAnsi"/>
          <w:sz w:val="24"/>
          <w:szCs w:val="24"/>
          <w:lang w:val="en-GB" w:eastAsia="it-IT"/>
        </w:rPr>
        <w:t xml:space="preserve"> in “Social and Political Sciences"</w:t>
      </w:r>
    </w:p>
    <w:p w14:paraId="5EB86196" w14:textId="7FEAB74F" w:rsidR="005809AA" w:rsidRPr="007D2030" w:rsidRDefault="005809AA">
      <w:pPr>
        <w:pStyle w:val="Predefinito"/>
        <w:ind w:firstLine="0"/>
        <w:rPr>
          <w:rFonts w:asciiTheme="minorHAnsi" w:hAnsiTheme="minorHAnsi"/>
          <w:sz w:val="24"/>
          <w:szCs w:val="24"/>
          <w:lang w:val="en-GB"/>
        </w:rPr>
      </w:pPr>
      <w:r w:rsidRPr="007D2030">
        <w:rPr>
          <w:rFonts w:asciiTheme="minorHAnsi" w:hAnsiTheme="minorHAnsi"/>
          <w:sz w:val="24"/>
          <w:szCs w:val="24"/>
          <w:lang w:val="en-GB" w:eastAsia="it-IT"/>
        </w:rPr>
        <w:t xml:space="preserve">Director </w:t>
      </w:r>
      <w:r w:rsidR="00CB7369" w:rsidRPr="007D2030">
        <w:rPr>
          <w:sz w:val="24"/>
          <w:szCs w:val="24"/>
          <w:lang w:val="en-GB" w:eastAsia="it-IT"/>
        </w:rPr>
        <w:t>(from October 2015) of the International MAPS Programme held at the Collegio Carlo Alberto (Advanced Master in Public Policy and Social Change)</w:t>
      </w:r>
      <w:r w:rsidR="00CB7369" w:rsidRPr="007D2030">
        <w:rPr>
          <w:bCs/>
          <w:sz w:val="24"/>
          <w:szCs w:val="24"/>
          <w:lang w:val="en-GB"/>
        </w:rPr>
        <w:t>.</w:t>
      </w:r>
    </w:p>
    <w:p w14:paraId="669E1633" w14:textId="6A8756B2" w:rsidR="005533C9" w:rsidRPr="007D2030" w:rsidRDefault="00546CFE">
      <w:pPr>
        <w:pStyle w:val="Predefinito"/>
        <w:ind w:firstLine="0"/>
        <w:rPr>
          <w:rFonts w:asciiTheme="minorHAnsi" w:hAnsiTheme="minorHAnsi"/>
          <w:sz w:val="24"/>
          <w:szCs w:val="24"/>
          <w:lang w:val="en-GB"/>
        </w:rPr>
      </w:pPr>
      <w:r w:rsidRPr="007D2030">
        <w:rPr>
          <w:rFonts w:asciiTheme="minorHAnsi" w:hAnsiTheme="minorHAnsi"/>
          <w:sz w:val="24"/>
          <w:szCs w:val="24"/>
          <w:lang w:val="en-GB"/>
        </w:rPr>
        <w:t>Faculty</w:t>
      </w:r>
      <w:r w:rsidRPr="007D2030">
        <w:rPr>
          <w:rFonts w:asciiTheme="minorHAnsi" w:hAnsiTheme="minorHAnsi"/>
          <w:i/>
          <w:sz w:val="24"/>
          <w:szCs w:val="24"/>
          <w:lang w:val="en-GB"/>
        </w:rPr>
        <w:t xml:space="preserve"> </w:t>
      </w:r>
      <w:r w:rsidR="00310736" w:rsidRPr="007D2030">
        <w:rPr>
          <w:rFonts w:asciiTheme="minorHAnsi" w:hAnsiTheme="minorHAnsi"/>
          <w:sz w:val="24"/>
          <w:szCs w:val="24"/>
          <w:lang w:val="en-GB"/>
        </w:rPr>
        <w:t>member of the</w:t>
      </w:r>
      <w:r w:rsidR="00CB7369">
        <w:rPr>
          <w:rFonts w:asciiTheme="minorHAnsi" w:hAnsiTheme="minorHAnsi"/>
          <w:sz w:val="24"/>
          <w:szCs w:val="24"/>
          <w:lang w:val="en-GB"/>
        </w:rPr>
        <w:t xml:space="preserve"> International</w:t>
      </w:r>
      <w:r w:rsidR="00310736" w:rsidRPr="007D2030">
        <w:rPr>
          <w:rFonts w:asciiTheme="minorHAnsi" w:hAnsiTheme="minorHAnsi"/>
          <w:sz w:val="24"/>
          <w:szCs w:val="24"/>
          <w:lang w:val="en-GB"/>
        </w:rPr>
        <w:t xml:space="preserve"> </w:t>
      </w:r>
      <w:r w:rsidRPr="007D2030">
        <w:rPr>
          <w:rFonts w:asciiTheme="minorHAnsi" w:hAnsiTheme="minorHAnsi"/>
          <w:sz w:val="24"/>
          <w:szCs w:val="24"/>
          <w:lang w:val="en-GB"/>
        </w:rPr>
        <w:t>PhD programme in</w:t>
      </w:r>
      <w:r w:rsidRPr="007D2030">
        <w:rPr>
          <w:rFonts w:asciiTheme="minorHAnsi" w:hAnsiTheme="minorHAnsi"/>
          <w:sz w:val="24"/>
          <w:szCs w:val="24"/>
          <w:u w:val="single"/>
          <w:lang w:val="en-GB"/>
        </w:rPr>
        <w:t xml:space="preserve"> </w:t>
      </w:r>
      <w:r w:rsidRPr="007D2030">
        <w:rPr>
          <w:rFonts w:asciiTheme="minorHAnsi" w:hAnsiTheme="minorHAnsi"/>
          <w:sz w:val="24"/>
          <w:szCs w:val="24"/>
          <w:lang w:val="en-GB"/>
        </w:rPr>
        <w:t>“Economic Sociology and Labour Studies” (</w:t>
      </w:r>
      <w:r w:rsidR="00310736" w:rsidRPr="007D2030">
        <w:rPr>
          <w:rFonts w:asciiTheme="minorHAnsi" w:hAnsiTheme="minorHAnsi"/>
          <w:sz w:val="24"/>
          <w:szCs w:val="24"/>
          <w:lang w:val="en-GB"/>
        </w:rPr>
        <w:t>Universities</w:t>
      </w:r>
      <w:r w:rsidRPr="007D2030">
        <w:rPr>
          <w:rFonts w:asciiTheme="minorHAnsi" w:hAnsiTheme="minorHAnsi"/>
          <w:sz w:val="24"/>
          <w:szCs w:val="24"/>
          <w:lang w:val="en-GB"/>
        </w:rPr>
        <w:t xml:space="preserve"> </w:t>
      </w:r>
      <w:r w:rsidR="00310736" w:rsidRPr="007D2030">
        <w:rPr>
          <w:rFonts w:asciiTheme="minorHAnsi" w:hAnsiTheme="minorHAnsi"/>
          <w:sz w:val="24"/>
          <w:szCs w:val="24"/>
          <w:lang w:val="en-GB"/>
        </w:rPr>
        <w:t>of</w:t>
      </w:r>
      <w:r w:rsidRPr="007D2030">
        <w:rPr>
          <w:rFonts w:asciiTheme="minorHAnsi" w:hAnsiTheme="minorHAnsi"/>
          <w:sz w:val="24"/>
          <w:szCs w:val="24"/>
          <w:lang w:val="en-GB"/>
        </w:rPr>
        <w:t xml:space="preserve"> Brescia, Milano, Milano Bic</w:t>
      </w:r>
      <w:r w:rsidR="00310736" w:rsidRPr="007D2030">
        <w:rPr>
          <w:rFonts w:asciiTheme="minorHAnsi" w:hAnsiTheme="minorHAnsi"/>
          <w:sz w:val="24"/>
          <w:szCs w:val="24"/>
          <w:lang w:val="en-GB"/>
        </w:rPr>
        <w:t>occa, Pavia, Piemonte Orientale and</w:t>
      </w:r>
      <w:r w:rsidRPr="007D2030">
        <w:rPr>
          <w:rFonts w:asciiTheme="minorHAnsi" w:hAnsiTheme="minorHAnsi"/>
          <w:sz w:val="24"/>
          <w:szCs w:val="24"/>
          <w:lang w:val="en-GB"/>
        </w:rPr>
        <w:t xml:space="preserve"> Torino)</w:t>
      </w:r>
      <w:r w:rsidR="00310736" w:rsidRPr="007D2030">
        <w:rPr>
          <w:rFonts w:asciiTheme="minorHAnsi" w:hAnsiTheme="minorHAnsi"/>
          <w:sz w:val="24"/>
          <w:szCs w:val="24"/>
          <w:lang w:val="en-GB"/>
        </w:rPr>
        <w:t>.</w:t>
      </w:r>
    </w:p>
    <w:p w14:paraId="5796D9ED" w14:textId="77777777" w:rsidR="00310736" w:rsidRPr="007D2030" w:rsidRDefault="00310736">
      <w:pPr>
        <w:pStyle w:val="Predefinito"/>
        <w:ind w:firstLine="0"/>
        <w:rPr>
          <w:b/>
          <w:color w:val="800000"/>
          <w:sz w:val="24"/>
          <w:szCs w:val="24"/>
          <w:lang w:val="en-GB"/>
        </w:rPr>
      </w:pPr>
    </w:p>
    <w:p w14:paraId="59C67DCA" w14:textId="77777777" w:rsidR="005533C9" w:rsidRPr="007D2030" w:rsidRDefault="00B0702D">
      <w:pPr>
        <w:pStyle w:val="Predefinito"/>
        <w:ind w:firstLine="0"/>
        <w:rPr>
          <w:lang w:val="en-GB"/>
        </w:rPr>
      </w:pPr>
      <w:r w:rsidRPr="007D2030">
        <w:rPr>
          <w:b/>
          <w:color w:val="800000"/>
          <w:sz w:val="24"/>
          <w:szCs w:val="24"/>
          <w:lang w:val="en-GB"/>
        </w:rPr>
        <w:t>TEACHING POSITIONS</w:t>
      </w:r>
    </w:p>
    <w:p w14:paraId="2BD9749A" w14:textId="77777777" w:rsidR="005533C9" w:rsidRPr="007D2030" w:rsidRDefault="00B0702D">
      <w:pPr>
        <w:pStyle w:val="Predefinito"/>
        <w:ind w:firstLine="0"/>
        <w:rPr>
          <w:lang w:val="en-GB"/>
        </w:rPr>
      </w:pPr>
      <w:r w:rsidRPr="007D2030">
        <w:rPr>
          <w:sz w:val="24"/>
          <w:szCs w:val="24"/>
          <w:lang w:val="en-GB"/>
        </w:rPr>
        <w:t>Sociology of Development (Undergraduate);</w:t>
      </w:r>
    </w:p>
    <w:p w14:paraId="505B0D4A" w14:textId="1AC163CE" w:rsidR="005533C9" w:rsidRPr="007D2030" w:rsidRDefault="00B0702D">
      <w:pPr>
        <w:pStyle w:val="Predefinito"/>
        <w:ind w:firstLine="0"/>
        <w:rPr>
          <w:sz w:val="24"/>
          <w:szCs w:val="24"/>
          <w:lang w:val="en-GB"/>
        </w:rPr>
      </w:pPr>
      <w:r w:rsidRPr="007D2030">
        <w:rPr>
          <w:sz w:val="24"/>
          <w:szCs w:val="24"/>
          <w:lang w:val="en-GB"/>
        </w:rPr>
        <w:t>Sociology of International Development (Postgraduate</w:t>
      </w:r>
      <w:r w:rsidR="00AC667F" w:rsidRPr="007D2030">
        <w:rPr>
          <w:sz w:val="24"/>
          <w:szCs w:val="24"/>
          <w:lang w:val="en-GB"/>
        </w:rPr>
        <w:t xml:space="preserve">, </w:t>
      </w:r>
      <w:r w:rsidR="00AC667F" w:rsidRPr="007D2030">
        <w:rPr>
          <w:b/>
          <w:sz w:val="24"/>
          <w:szCs w:val="24"/>
          <w:lang w:val="en-GB"/>
        </w:rPr>
        <w:t>in English</w:t>
      </w:r>
      <w:r w:rsidRPr="007D2030">
        <w:rPr>
          <w:sz w:val="24"/>
          <w:szCs w:val="24"/>
          <w:lang w:val="en-GB"/>
        </w:rPr>
        <w:t>)</w:t>
      </w:r>
    </w:p>
    <w:p w14:paraId="081E9348" w14:textId="67F5F7BD" w:rsidR="007D49F4" w:rsidRPr="007D2030" w:rsidRDefault="007D49F4">
      <w:pPr>
        <w:pStyle w:val="Predefinito"/>
        <w:ind w:firstLine="0"/>
        <w:rPr>
          <w:lang w:val="en-GB"/>
        </w:rPr>
      </w:pPr>
      <w:r w:rsidRPr="007D2030">
        <w:rPr>
          <w:sz w:val="24"/>
          <w:szCs w:val="24"/>
          <w:lang w:val="en-GB"/>
        </w:rPr>
        <w:t xml:space="preserve">Sociology of Development and Innovation (Advanced Master Programme, </w:t>
      </w:r>
      <w:r w:rsidRPr="007D2030">
        <w:rPr>
          <w:b/>
          <w:sz w:val="24"/>
          <w:szCs w:val="24"/>
          <w:lang w:val="en-GB"/>
        </w:rPr>
        <w:t>in English)</w:t>
      </w:r>
    </w:p>
    <w:p w14:paraId="5019A573" w14:textId="77777777" w:rsidR="005533C9" w:rsidRDefault="005533C9">
      <w:pPr>
        <w:pStyle w:val="Predefinito"/>
        <w:ind w:firstLine="0"/>
        <w:rPr>
          <w:lang w:val="en-GB"/>
        </w:rPr>
      </w:pPr>
    </w:p>
    <w:p w14:paraId="02ED1741" w14:textId="77777777" w:rsidR="005533C9" w:rsidRPr="007D2030" w:rsidRDefault="00B0702D">
      <w:pPr>
        <w:pStyle w:val="Predefinito"/>
        <w:ind w:firstLine="0"/>
        <w:rPr>
          <w:lang w:val="en-GB"/>
        </w:rPr>
      </w:pPr>
      <w:r w:rsidRPr="007D2030">
        <w:rPr>
          <w:b/>
          <w:color w:val="800000"/>
          <w:sz w:val="24"/>
          <w:szCs w:val="24"/>
          <w:lang w:val="en-GB"/>
        </w:rPr>
        <w:t>SCIENTIFIC POSITIONS</w:t>
      </w:r>
    </w:p>
    <w:p w14:paraId="5CA1D05C" w14:textId="53D3375C" w:rsidR="005533C9" w:rsidRPr="007D2030" w:rsidRDefault="00B0702D">
      <w:pPr>
        <w:pStyle w:val="Predefinito"/>
        <w:ind w:firstLine="0"/>
        <w:rPr>
          <w:sz w:val="24"/>
          <w:szCs w:val="24"/>
          <w:lang w:val="en-GB"/>
        </w:rPr>
      </w:pPr>
      <w:r w:rsidRPr="007D2030">
        <w:rPr>
          <w:sz w:val="24"/>
          <w:szCs w:val="24"/>
          <w:lang w:val="en-GB"/>
        </w:rPr>
        <w:t xml:space="preserve">EDITOR IN CHIEF of the scientific journal “Stato e Mercato” (recently ranked n. </w:t>
      </w:r>
      <w:r w:rsidR="0090018F" w:rsidRPr="007D2030">
        <w:rPr>
          <w:sz w:val="24"/>
          <w:szCs w:val="24"/>
          <w:lang w:val="en-GB"/>
        </w:rPr>
        <w:t>3</w:t>
      </w:r>
      <w:r w:rsidRPr="007D2030">
        <w:rPr>
          <w:sz w:val="24"/>
          <w:szCs w:val="24"/>
          <w:lang w:val="en-GB"/>
        </w:rPr>
        <w:t xml:space="preserve"> among the Italian sociological journals, according to the classification made by the Italian Association of Sociology)</w:t>
      </w:r>
      <w:r w:rsidR="00B2079D" w:rsidRPr="007D2030">
        <w:rPr>
          <w:sz w:val="24"/>
          <w:szCs w:val="24"/>
          <w:lang w:val="en-GB"/>
        </w:rPr>
        <w:t>.</w:t>
      </w:r>
    </w:p>
    <w:p w14:paraId="4C116EC4" w14:textId="75530F26" w:rsidR="00B2079D" w:rsidRPr="007D2030" w:rsidRDefault="003B0461" w:rsidP="003B0461">
      <w:pPr>
        <w:pStyle w:val="Predefinito"/>
        <w:tabs>
          <w:tab w:val="left" w:pos="5789"/>
        </w:tabs>
        <w:ind w:firstLine="0"/>
        <w:rPr>
          <w:lang w:val="en-GB"/>
        </w:rPr>
      </w:pPr>
      <w:r w:rsidRPr="007D2030">
        <w:rPr>
          <w:sz w:val="24"/>
          <w:szCs w:val="24"/>
          <w:lang w:val="en-GB"/>
        </w:rPr>
        <w:t>CO-EDITOR of the Political S</w:t>
      </w:r>
      <w:r w:rsidR="00B2079D" w:rsidRPr="007D2030">
        <w:rPr>
          <w:sz w:val="24"/>
          <w:szCs w:val="24"/>
          <w:lang w:val="en-GB"/>
        </w:rPr>
        <w:t xml:space="preserve">cience collection of the </w:t>
      </w:r>
      <w:r w:rsidRPr="007D2030">
        <w:rPr>
          <w:sz w:val="24"/>
          <w:szCs w:val="24"/>
          <w:lang w:val="en-GB"/>
        </w:rPr>
        <w:t>publishing house Maggioli.</w:t>
      </w:r>
    </w:p>
    <w:p w14:paraId="46C338A8" w14:textId="77777777" w:rsidR="005533C9" w:rsidRPr="007D2030" w:rsidRDefault="00B0702D">
      <w:pPr>
        <w:pStyle w:val="Predefinito"/>
        <w:ind w:firstLine="0"/>
        <w:rPr>
          <w:lang w:val="en-GB"/>
        </w:rPr>
      </w:pPr>
      <w:r w:rsidRPr="007D2030">
        <w:rPr>
          <w:sz w:val="24"/>
          <w:szCs w:val="24"/>
          <w:lang w:val="en-GB"/>
        </w:rPr>
        <w:t>MEMBER of the Editorial Board of the scientific journal “Environment and Planning C: Government and Policy”.</w:t>
      </w:r>
    </w:p>
    <w:p w14:paraId="4A6170B4" w14:textId="77777777" w:rsidR="005533C9" w:rsidRPr="007D2030" w:rsidRDefault="00B0702D">
      <w:pPr>
        <w:pStyle w:val="Predefinito"/>
        <w:ind w:firstLine="0"/>
        <w:rPr>
          <w:lang w:val="en-GB"/>
        </w:rPr>
      </w:pPr>
      <w:r w:rsidRPr="007D2030">
        <w:rPr>
          <w:sz w:val="24"/>
          <w:szCs w:val="24"/>
          <w:lang w:val="en-GB"/>
        </w:rPr>
        <w:t>MEMBER of the Editorial Board of the scientific journal “South European Society &amp; Politics”.</w:t>
      </w:r>
    </w:p>
    <w:p w14:paraId="0AD02997" w14:textId="77777777" w:rsidR="00FB342E" w:rsidRDefault="00FB342E">
      <w:pPr>
        <w:pStyle w:val="Predefinito"/>
        <w:ind w:firstLine="0"/>
        <w:rPr>
          <w:sz w:val="24"/>
          <w:szCs w:val="24"/>
          <w:lang w:val="en-GB"/>
        </w:rPr>
      </w:pPr>
    </w:p>
    <w:p w14:paraId="6ED84EAF" w14:textId="67649554" w:rsidR="00FB342E" w:rsidRPr="00FB342E" w:rsidRDefault="00FB342E">
      <w:pPr>
        <w:pStyle w:val="Predefinito"/>
        <w:ind w:firstLine="0"/>
        <w:rPr>
          <w:rFonts w:asciiTheme="minorHAnsi" w:hAnsiTheme="minorHAnsi"/>
          <w:color w:val="800000"/>
          <w:sz w:val="24"/>
          <w:szCs w:val="24"/>
          <w:lang w:val="en-GB"/>
        </w:rPr>
      </w:pPr>
      <w:r w:rsidRPr="00FB342E">
        <w:rPr>
          <w:rFonts w:asciiTheme="minorHAnsi" w:hAnsiTheme="minorHAnsi" w:cs="Arial"/>
          <w:b/>
          <w:color w:val="800000"/>
          <w:sz w:val="24"/>
          <w:szCs w:val="24"/>
          <w:lang w:val="en-US"/>
        </w:rPr>
        <w:t>MEMBERSHIPS OF SCIENTIFIC SOCIETIES AND ASSOCIATIONS</w:t>
      </w:r>
    </w:p>
    <w:p w14:paraId="54129EEC" w14:textId="77777777" w:rsidR="00A17D9E" w:rsidRPr="00FB342E" w:rsidRDefault="00A17D9E">
      <w:pPr>
        <w:pStyle w:val="Predefinito"/>
        <w:ind w:firstLine="0"/>
        <w:rPr>
          <w:rFonts w:asciiTheme="minorHAnsi" w:hAnsiTheme="minorHAnsi"/>
          <w:sz w:val="24"/>
          <w:szCs w:val="24"/>
          <w:lang w:val="en-GB"/>
        </w:rPr>
      </w:pPr>
      <w:r w:rsidRPr="00FB342E">
        <w:rPr>
          <w:rFonts w:asciiTheme="minorHAnsi" w:hAnsiTheme="minorHAnsi"/>
          <w:sz w:val="24"/>
          <w:szCs w:val="24"/>
          <w:lang w:val="en-GB"/>
        </w:rPr>
        <w:t>COLLABORATOR of the Research Institute “Demos &amp; Pi” (</w:t>
      </w:r>
      <w:hyperlink r:id="rId8" w:history="1">
        <w:r w:rsidRPr="00FB342E">
          <w:rPr>
            <w:rStyle w:val="Collegamentoipertestuale"/>
            <w:rFonts w:asciiTheme="minorHAnsi" w:hAnsiTheme="minorHAnsi"/>
            <w:sz w:val="24"/>
            <w:szCs w:val="24"/>
            <w:lang w:val="en-GB"/>
          </w:rPr>
          <w:t>http://demos.it/</w:t>
        </w:r>
      </w:hyperlink>
      <w:r w:rsidRPr="00FB342E">
        <w:rPr>
          <w:rFonts w:asciiTheme="minorHAnsi" w:hAnsiTheme="minorHAnsi"/>
          <w:sz w:val="24"/>
          <w:szCs w:val="24"/>
          <w:lang w:val="en-GB"/>
        </w:rPr>
        <w:t>).</w:t>
      </w:r>
    </w:p>
    <w:p w14:paraId="6967A55D" w14:textId="77777777" w:rsidR="00A17D9E" w:rsidRPr="00FB342E" w:rsidRDefault="00A17D9E">
      <w:pPr>
        <w:pStyle w:val="Predefinito"/>
        <w:ind w:firstLine="0"/>
        <w:rPr>
          <w:rFonts w:asciiTheme="minorHAnsi" w:hAnsiTheme="minorHAnsi"/>
          <w:sz w:val="24"/>
          <w:szCs w:val="24"/>
          <w:lang w:val="en-GB"/>
        </w:rPr>
      </w:pPr>
      <w:r w:rsidRPr="00FB342E">
        <w:rPr>
          <w:rFonts w:asciiTheme="minorHAnsi" w:hAnsiTheme="minorHAnsi"/>
          <w:sz w:val="24"/>
          <w:szCs w:val="24"/>
          <w:lang w:val="en-GB"/>
        </w:rPr>
        <w:t>MEMBER of the “European Centre for the Study of Regional and Local Development (University of Florence).</w:t>
      </w:r>
    </w:p>
    <w:p w14:paraId="483FD4A0" w14:textId="77777777" w:rsidR="00A17D9E" w:rsidRPr="00FB342E" w:rsidRDefault="00A17D9E" w:rsidP="00FB342E">
      <w:pPr>
        <w:rPr>
          <w:rFonts w:asciiTheme="minorHAnsi" w:hAnsiTheme="minorHAnsi" w:cs="Arial"/>
          <w:lang w:val="en-US"/>
        </w:rPr>
      </w:pPr>
      <w:r w:rsidRPr="00FB342E">
        <w:rPr>
          <w:rFonts w:asciiTheme="minorHAnsi" w:hAnsiTheme="minorHAnsi" w:cs="Arial"/>
          <w:lang w:val="en-US"/>
        </w:rPr>
        <w:t>MEMBER of the AIS-Associazione Italiana di Sociologia</w:t>
      </w:r>
    </w:p>
    <w:p w14:paraId="53CCD0EB" w14:textId="77777777" w:rsidR="00A17D9E" w:rsidRPr="00FB342E" w:rsidRDefault="00A17D9E" w:rsidP="00FB342E">
      <w:pPr>
        <w:rPr>
          <w:rFonts w:asciiTheme="minorHAnsi" w:hAnsiTheme="minorHAnsi" w:cs="Arial"/>
          <w:lang w:val="en-US"/>
        </w:rPr>
      </w:pPr>
      <w:r w:rsidRPr="00FB342E">
        <w:rPr>
          <w:rFonts w:asciiTheme="minorHAnsi" w:hAnsiTheme="minorHAnsi" w:cs="Arial"/>
          <w:lang w:val="en-US"/>
        </w:rPr>
        <w:t>MEMBER of the ESA-European Sociological Association</w:t>
      </w:r>
    </w:p>
    <w:p w14:paraId="7377BC8E" w14:textId="77777777" w:rsidR="00A17D9E" w:rsidRPr="00FB342E" w:rsidRDefault="00A17D9E">
      <w:pPr>
        <w:pStyle w:val="Predefinito"/>
        <w:ind w:firstLine="0"/>
        <w:rPr>
          <w:rFonts w:asciiTheme="minorHAnsi" w:hAnsiTheme="minorHAnsi"/>
          <w:lang w:val="en-GB"/>
        </w:rPr>
      </w:pPr>
      <w:r w:rsidRPr="00FB342E">
        <w:rPr>
          <w:rFonts w:asciiTheme="minorHAnsi" w:hAnsiTheme="minorHAnsi"/>
          <w:sz w:val="24"/>
          <w:szCs w:val="24"/>
          <w:lang w:val="en-GB"/>
        </w:rPr>
        <w:t>MEMBER of the Managing Committee of the “Laboratory of Political and Social Studies" (University of Urbino)</w:t>
      </w:r>
    </w:p>
    <w:p w14:paraId="53899716" w14:textId="77777777" w:rsidR="00A17D9E" w:rsidRPr="00FB342E" w:rsidRDefault="00A17D9E" w:rsidP="00FB342E">
      <w:pPr>
        <w:jc w:val="both"/>
        <w:rPr>
          <w:rFonts w:asciiTheme="minorHAnsi" w:eastAsia="Times New Roman" w:hAnsiTheme="minorHAnsi" w:cs="Arial"/>
          <w:noProof/>
          <w:color w:val="000000"/>
          <w:lang w:val="en-US" w:eastAsia="es-ES"/>
        </w:rPr>
      </w:pPr>
      <w:r w:rsidRPr="00FB342E">
        <w:rPr>
          <w:rFonts w:asciiTheme="minorHAnsi" w:hAnsiTheme="minorHAnsi" w:cs="Arial"/>
          <w:lang w:val="en-US"/>
        </w:rPr>
        <w:t xml:space="preserve">MEMBER of the </w:t>
      </w:r>
      <w:r w:rsidRPr="00FB342E">
        <w:rPr>
          <w:rFonts w:asciiTheme="minorHAnsi" w:eastAsia="Times New Roman" w:hAnsiTheme="minorHAnsi" w:cs="Arial"/>
          <w:noProof/>
          <w:color w:val="000000"/>
          <w:lang w:val="en-US" w:eastAsia="es-ES"/>
        </w:rPr>
        <w:t>SASE- Society for the Advancement of Socio-Economics</w:t>
      </w:r>
    </w:p>
    <w:p w14:paraId="6075F870" w14:textId="77777777" w:rsidR="00A17D9E" w:rsidRPr="00FB342E" w:rsidRDefault="00A17D9E">
      <w:pPr>
        <w:pStyle w:val="Predefinito"/>
        <w:ind w:firstLine="0"/>
        <w:rPr>
          <w:rFonts w:asciiTheme="minorHAnsi" w:hAnsiTheme="minorHAnsi"/>
          <w:lang w:val="en-GB"/>
        </w:rPr>
      </w:pPr>
      <w:r w:rsidRPr="00FB342E">
        <w:rPr>
          <w:rFonts w:asciiTheme="minorHAnsi" w:hAnsiTheme="minorHAnsi"/>
          <w:sz w:val="24"/>
          <w:szCs w:val="24"/>
          <w:lang w:val="en-GB"/>
        </w:rPr>
        <w:t>MEMBER of the Scientific Committee of the “Incontri di Artimino sullo sviluppo locale” (Artimino’s meetings on local development).</w:t>
      </w:r>
    </w:p>
    <w:p w14:paraId="28C8CB89" w14:textId="77777777" w:rsidR="00A17D9E" w:rsidRPr="00FB342E" w:rsidRDefault="00A17D9E" w:rsidP="00412B78">
      <w:pPr>
        <w:pStyle w:val="Predefinito"/>
        <w:ind w:firstLine="0"/>
        <w:rPr>
          <w:rFonts w:asciiTheme="minorHAnsi" w:hAnsiTheme="minorHAnsi"/>
          <w:lang w:val="en-GB"/>
        </w:rPr>
      </w:pPr>
      <w:r w:rsidRPr="00FB342E">
        <w:rPr>
          <w:rFonts w:asciiTheme="minorHAnsi" w:hAnsiTheme="minorHAnsi"/>
          <w:sz w:val="24"/>
          <w:szCs w:val="24"/>
          <w:lang w:val="en-GB"/>
        </w:rPr>
        <w:t xml:space="preserve">MEMBER of the Scientific Committee of </w:t>
      </w:r>
      <w:r w:rsidRPr="00FB342E">
        <w:rPr>
          <w:rFonts w:asciiTheme="minorHAnsi" w:hAnsiTheme="minorHAnsi"/>
          <w:color w:val="000000"/>
          <w:sz w:val="24"/>
          <w:szCs w:val="24"/>
          <w:lang w:val="en-GB"/>
        </w:rPr>
        <w:t>UNIRES (Italian Centre for Research on Universities and Higher Education Systems)</w:t>
      </w:r>
      <w:r w:rsidRPr="00FB342E">
        <w:rPr>
          <w:rFonts w:asciiTheme="minorHAnsi" w:hAnsiTheme="minorHAnsi"/>
          <w:sz w:val="24"/>
          <w:szCs w:val="24"/>
          <w:lang w:val="en-GB"/>
        </w:rPr>
        <w:t>.</w:t>
      </w:r>
    </w:p>
    <w:p w14:paraId="6F468A65" w14:textId="77777777" w:rsidR="005533C9" w:rsidRPr="007D2030" w:rsidRDefault="005533C9">
      <w:pPr>
        <w:pStyle w:val="Predefinito"/>
        <w:ind w:firstLine="0"/>
        <w:rPr>
          <w:lang w:val="en-GB"/>
        </w:rPr>
      </w:pPr>
    </w:p>
    <w:p w14:paraId="00383AB5" w14:textId="77777777" w:rsidR="005533C9" w:rsidRPr="007D2030" w:rsidRDefault="00B0702D">
      <w:pPr>
        <w:pStyle w:val="Predefinito"/>
        <w:ind w:firstLine="0"/>
        <w:rPr>
          <w:lang w:val="en-GB"/>
        </w:rPr>
      </w:pPr>
      <w:r w:rsidRPr="007D2030">
        <w:rPr>
          <w:b/>
          <w:color w:val="800000"/>
          <w:sz w:val="24"/>
          <w:szCs w:val="24"/>
          <w:lang w:val="en-GB"/>
        </w:rPr>
        <w:t>INTERNATIONAL EXPERIENCES AND PRIZES</w:t>
      </w:r>
    </w:p>
    <w:p w14:paraId="524465D2" w14:textId="60CFED4A" w:rsidR="004E2D25" w:rsidRPr="007D2030" w:rsidRDefault="004E2D25" w:rsidP="004E2D25">
      <w:pPr>
        <w:pStyle w:val="Predefinito"/>
        <w:ind w:firstLine="0"/>
        <w:rPr>
          <w:sz w:val="24"/>
          <w:szCs w:val="24"/>
          <w:lang w:val="en-GB"/>
        </w:rPr>
      </w:pPr>
      <w:r w:rsidRPr="007D2030">
        <w:rPr>
          <w:sz w:val="24"/>
          <w:szCs w:val="24"/>
          <w:lang w:val="en-GB"/>
        </w:rPr>
        <w:t xml:space="preserve">VISITING PROFESSOR </w:t>
      </w:r>
      <w:r w:rsidRPr="007D2030">
        <w:rPr>
          <w:rFonts w:eastAsia="ＭＳ 明朝" w:cs="Verdana"/>
          <w:color w:val="343434"/>
          <w:sz w:val="24"/>
          <w:szCs w:val="24"/>
          <w:lang w:val="en-GB"/>
        </w:rPr>
        <w:t xml:space="preserve">at the Graduate </w:t>
      </w:r>
      <w:r w:rsidRPr="007D2030">
        <w:rPr>
          <w:sz w:val="24"/>
          <w:szCs w:val="24"/>
          <w:lang w:val="en-GB"/>
        </w:rPr>
        <w:t xml:space="preserve">Program of Sociology of the Universidade Federal do Rio Grande do Sul (Brazil): </w:t>
      </w:r>
      <w:r w:rsidR="005C4C08" w:rsidRPr="007D2030">
        <w:rPr>
          <w:sz w:val="24"/>
          <w:szCs w:val="24"/>
          <w:lang w:val="en-GB"/>
        </w:rPr>
        <w:t>November 2014-</w:t>
      </w:r>
      <w:r w:rsidRPr="007D2030">
        <w:rPr>
          <w:sz w:val="24"/>
          <w:szCs w:val="24"/>
          <w:lang w:val="en-GB"/>
        </w:rPr>
        <w:t>-</w:t>
      </w:r>
      <w:r w:rsidR="005C4C08" w:rsidRPr="007D2030">
        <w:rPr>
          <w:sz w:val="24"/>
          <w:szCs w:val="24"/>
          <w:lang w:val="en-GB"/>
        </w:rPr>
        <w:t>January</w:t>
      </w:r>
      <w:r w:rsidRPr="007D2030">
        <w:rPr>
          <w:sz w:val="24"/>
          <w:szCs w:val="24"/>
          <w:lang w:val="en-GB"/>
        </w:rPr>
        <w:t xml:space="preserve"> 201</w:t>
      </w:r>
      <w:r w:rsidR="005C4C08" w:rsidRPr="007D2030">
        <w:rPr>
          <w:sz w:val="24"/>
          <w:szCs w:val="24"/>
          <w:lang w:val="en-GB"/>
        </w:rPr>
        <w:t>5</w:t>
      </w:r>
      <w:r w:rsidRPr="007D2030">
        <w:rPr>
          <w:sz w:val="24"/>
          <w:szCs w:val="24"/>
          <w:lang w:val="en-GB"/>
        </w:rPr>
        <w:t>.</w:t>
      </w:r>
    </w:p>
    <w:p w14:paraId="595106AE" w14:textId="51D719A5" w:rsidR="003B0461" w:rsidRPr="007D2030" w:rsidRDefault="00A54664">
      <w:pPr>
        <w:pStyle w:val="Predefinito"/>
        <w:ind w:firstLine="0"/>
        <w:rPr>
          <w:sz w:val="24"/>
          <w:szCs w:val="24"/>
          <w:lang w:val="en-GB"/>
        </w:rPr>
      </w:pPr>
      <w:r w:rsidRPr="007D2030">
        <w:rPr>
          <w:sz w:val="24"/>
          <w:szCs w:val="24"/>
          <w:lang w:val="en-GB"/>
        </w:rPr>
        <w:t xml:space="preserve">VISITING PROFESSOR </w:t>
      </w:r>
      <w:r w:rsidRPr="007D2030">
        <w:rPr>
          <w:rFonts w:eastAsia="ＭＳ 明朝" w:cs="Verdana"/>
          <w:color w:val="343434"/>
          <w:sz w:val="24"/>
          <w:szCs w:val="24"/>
          <w:lang w:val="en-GB"/>
        </w:rPr>
        <w:t>at the</w:t>
      </w:r>
      <w:r w:rsidR="003B0461" w:rsidRPr="007D2030">
        <w:rPr>
          <w:rFonts w:eastAsia="ＭＳ 明朝" w:cs="Verdana"/>
          <w:color w:val="343434"/>
          <w:sz w:val="24"/>
          <w:szCs w:val="24"/>
          <w:lang w:val="en-GB"/>
        </w:rPr>
        <w:t xml:space="preserve"> Graduate </w:t>
      </w:r>
      <w:r w:rsidR="003B0461" w:rsidRPr="007D2030">
        <w:rPr>
          <w:sz w:val="24"/>
          <w:szCs w:val="24"/>
          <w:lang w:val="en-GB"/>
        </w:rPr>
        <w:t xml:space="preserve">Program of Sociology </w:t>
      </w:r>
      <w:r w:rsidRPr="007D2030">
        <w:rPr>
          <w:sz w:val="24"/>
          <w:szCs w:val="24"/>
          <w:lang w:val="en-GB"/>
        </w:rPr>
        <w:t xml:space="preserve">of the </w:t>
      </w:r>
      <w:r w:rsidR="003B0461" w:rsidRPr="007D2030">
        <w:rPr>
          <w:sz w:val="24"/>
          <w:szCs w:val="24"/>
          <w:lang w:val="en-GB"/>
        </w:rPr>
        <w:t>Universidade Federal do Rio Grande do Sul (</w:t>
      </w:r>
      <w:r w:rsidRPr="007D2030">
        <w:rPr>
          <w:sz w:val="24"/>
          <w:szCs w:val="24"/>
          <w:lang w:val="en-GB"/>
        </w:rPr>
        <w:t>Brazil</w:t>
      </w:r>
      <w:r w:rsidR="003B0461" w:rsidRPr="007D2030">
        <w:rPr>
          <w:sz w:val="24"/>
          <w:szCs w:val="24"/>
          <w:lang w:val="en-GB"/>
        </w:rPr>
        <w:t xml:space="preserve">): </w:t>
      </w:r>
      <w:r w:rsidR="005C4C08" w:rsidRPr="007D2030">
        <w:rPr>
          <w:sz w:val="24"/>
          <w:szCs w:val="24"/>
          <w:lang w:val="en-GB"/>
        </w:rPr>
        <w:t>May</w:t>
      </w:r>
      <w:r w:rsidR="003B0461" w:rsidRPr="007D2030">
        <w:rPr>
          <w:sz w:val="24"/>
          <w:szCs w:val="24"/>
          <w:lang w:val="en-GB"/>
        </w:rPr>
        <w:t>-</w:t>
      </w:r>
      <w:r w:rsidR="005C4C08" w:rsidRPr="007D2030">
        <w:rPr>
          <w:sz w:val="24"/>
          <w:szCs w:val="24"/>
          <w:lang w:val="en-GB"/>
        </w:rPr>
        <w:t>June</w:t>
      </w:r>
      <w:r w:rsidR="003B0461" w:rsidRPr="007D2030">
        <w:rPr>
          <w:sz w:val="24"/>
          <w:szCs w:val="24"/>
          <w:lang w:val="en-GB"/>
        </w:rPr>
        <w:t xml:space="preserve"> 201</w:t>
      </w:r>
      <w:r w:rsidR="005C4C08" w:rsidRPr="007D2030">
        <w:rPr>
          <w:sz w:val="24"/>
          <w:szCs w:val="24"/>
          <w:lang w:val="en-GB"/>
        </w:rPr>
        <w:t>4</w:t>
      </w:r>
      <w:r w:rsidR="003B0461" w:rsidRPr="007D2030">
        <w:rPr>
          <w:sz w:val="24"/>
          <w:szCs w:val="24"/>
          <w:lang w:val="en-GB"/>
        </w:rPr>
        <w:t>.</w:t>
      </w:r>
    </w:p>
    <w:p w14:paraId="5755546A" w14:textId="77777777" w:rsidR="005533C9" w:rsidRPr="007D2030" w:rsidRDefault="00B0702D">
      <w:pPr>
        <w:pStyle w:val="Predefinito"/>
        <w:ind w:firstLine="0"/>
        <w:rPr>
          <w:lang w:val="en-GB"/>
        </w:rPr>
      </w:pPr>
      <w:r w:rsidRPr="007D2030">
        <w:rPr>
          <w:sz w:val="24"/>
          <w:szCs w:val="24"/>
          <w:lang w:val="en-GB"/>
        </w:rPr>
        <w:t xml:space="preserve">VISITING SCHOLAR at the Department of Politics of the UCSC (University of California at Santa Cruz U.S.A.): 2009. </w:t>
      </w:r>
    </w:p>
    <w:p w14:paraId="7F9458C3" w14:textId="77777777" w:rsidR="005533C9" w:rsidRPr="007D2030" w:rsidRDefault="00B0702D">
      <w:pPr>
        <w:pStyle w:val="Predefinito"/>
        <w:ind w:firstLine="0"/>
        <w:rPr>
          <w:lang w:val="en-GB"/>
        </w:rPr>
      </w:pPr>
      <w:r w:rsidRPr="007D2030">
        <w:rPr>
          <w:sz w:val="24"/>
          <w:szCs w:val="24"/>
          <w:lang w:val="en-GB"/>
        </w:rPr>
        <w:t>VISITING SCHOLAR at the Instituto de Filosofia e Ciências Sociais dell’Universidade Federal do Rio de Janeiro (Brazil): 2008.</w:t>
      </w:r>
    </w:p>
    <w:p w14:paraId="791E21D4" w14:textId="77777777" w:rsidR="005533C9" w:rsidRPr="007D2030" w:rsidRDefault="00B0702D">
      <w:pPr>
        <w:pStyle w:val="Predefinito"/>
        <w:ind w:firstLine="0"/>
        <w:rPr>
          <w:lang w:val="en-GB"/>
        </w:rPr>
      </w:pPr>
      <w:r w:rsidRPr="007D2030">
        <w:rPr>
          <w:sz w:val="24"/>
          <w:szCs w:val="24"/>
          <w:lang w:val="en-GB"/>
        </w:rPr>
        <w:t>VISITING SCHOLAR at the Minda de Gunzburg Centre for European Studies (Harvard University - USA): 1998.</w:t>
      </w:r>
    </w:p>
    <w:p w14:paraId="1404BEED" w14:textId="77777777" w:rsidR="005533C9" w:rsidRPr="007D2030" w:rsidRDefault="00B0702D">
      <w:pPr>
        <w:pStyle w:val="Predefinito"/>
        <w:ind w:firstLine="0"/>
        <w:rPr>
          <w:lang w:val="en-GB"/>
        </w:rPr>
      </w:pPr>
      <w:r w:rsidRPr="007D2030">
        <w:rPr>
          <w:sz w:val="24"/>
          <w:szCs w:val="24"/>
          <w:lang w:val="en-GB"/>
        </w:rPr>
        <w:t>VISITING FELLOW at the Institute for European Studies (Cornell University - Ithaca U.S.A.) 1996</w:t>
      </w:r>
    </w:p>
    <w:p w14:paraId="151D35C9" w14:textId="77777777" w:rsidR="005533C9" w:rsidRPr="007D2030" w:rsidRDefault="00B0702D">
      <w:pPr>
        <w:pStyle w:val="Predefinito"/>
        <w:ind w:firstLine="0"/>
        <w:rPr>
          <w:lang w:val="en-GB"/>
        </w:rPr>
      </w:pPr>
      <w:r w:rsidRPr="007D2030">
        <w:rPr>
          <w:sz w:val="24"/>
          <w:szCs w:val="24"/>
          <w:lang w:val="en-GB"/>
        </w:rPr>
        <w:t xml:space="preserve">WINNER of the Italian selection of the "Second Worldwide Competition for Young Sociologists" (1993) organized by the "International Sociological Association". </w:t>
      </w:r>
    </w:p>
    <w:p w14:paraId="1CA50F87" w14:textId="77777777" w:rsidR="005533C9" w:rsidRPr="007D2030" w:rsidRDefault="005533C9">
      <w:pPr>
        <w:pStyle w:val="Predefinito"/>
        <w:ind w:firstLine="0"/>
        <w:rPr>
          <w:lang w:val="en-GB"/>
        </w:rPr>
      </w:pPr>
    </w:p>
    <w:p w14:paraId="035167AB" w14:textId="77777777" w:rsidR="005533C9" w:rsidRPr="007D2030" w:rsidRDefault="00B0702D">
      <w:pPr>
        <w:pStyle w:val="Predefinito"/>
        <w:ind w:firstLine="0"/>
        <w:rPr>
          <w:lang w:val="en-GB"/>
        </w:rPr>
      </w:pPr>
      <w:r w:rsidRPr="007D2030">
        <w:rPr>
          <w:b/>
          <w:color w:val="800000"/>
          <w:sz w:val="24"/>
          <w:szCs w:val="24"/>
          <w:lang w:val="en-GB"/>
        </w:rPr>
        <w:t>RESEARCH EXPERIENCES</w:t>
      </w:r>
    </w:p>
    <w:p w14:paraId="4A1CE24B" w14:textId="3E19BD2D" w:rsidR="005533C9" w:rsidRPr="007D2030" w:rsidRDefault="00B0702D">
      <w:pPr>
        <w:pStyle w:val="Predefinito"/>
        <w:ind w:firstLine="0"/>
        <w:rPr>
          <w:lang w:val="en-GB"/>
        </w:rPr>
      </w:pPr>
      <w:r w:rsidRPr="007D2030">
        <w:rPr>
          <w:sz w:val="24"/>
          <w:szCs w:val="24"/>
          <w:lang w:val="en-GB"/>
        </w:rPr>
        <w:t xml:space="preserve">He has carried out researches on innovation, </w:t>
      </w:r>
      <w:r w:rsidR="00AD203C" w:rsidRPr="007D2030">
        <w:rPr>
          <w:sz w:val="24"/>
          <w:szCs w:val="24"/>
          <w:lang w:val="en-GB"/>
        </w:rPr>
        <w:t>regional/local governance and</w:t>
      </w:r>
      <w:r w:rsidRPr="007D2030">
        <w:rPr>
          <w:sz w:val="24"/>
          <w:szCs w:val="24"/>
          <w:lang w:val="en-GB"/>
        </w:rPr>
        <w:t xml:space="preserve"> development, urban policies and regulation modes.  In particular, on the theme of innovation, he has written a textbook on behalf of the publishing house "Il Mulino"</w:t>
      </w:r>
      <w:r w:rsidR="009D6C10" w:rsidRPr="007D2030">
        <w:rPr>
          <w:sz w:val="24"/>
          <w:szCs w:val="24"/>
          <w:lang w:val="en-GB"/>
        </w:rPr>
        <w:t xml:space="preserve"> that </w:t>
      </w:r>
      <w:r w:rsidR="00E94490">
        <w:rPr>
          <w:sz w:val="24"/>
          <w:szCs w:val="24"/>
          <w:lang w:val="en-GB"/>
        </w:rPr>
        <w:t>has</w:t>
      </w:r>
      <w:r w:rsidR="00D87AA2" w:rsidRPr="007D2030">
        <w:rPr>
          <w:sz w:val="24"/>
          <w:szCs w:val="24"/>
          <w:lang w:val="en-GB"/>
        </w:rPr>
        <w:t xml:space="preserve"> be</w:t>
      </w:r>
      <w:r w:rsidR="00E94490">
        <w:rPr>
          <w:sz w:val="24"/>
          <w:szCs w:val="24"/>
          <w:lang w:val="en-GB"/>
        </w:rPr>
        <w:t>en</w:t>
      </w:r>
      <w:r w:rsidR="009D6C10" w:rsidRPr="007D2030">
        <w:rPr>
          <w:sz w:val="24"/>
          <w:szCs w:val="24"/>
          <w:lang w:val="en-GB"/>
        </w:rPr>
        <w:t xml:space="preserve"> published</w:t>
      </w:r>
      <w:r w:rsidR="00D87AA2" w:rsidRPr="007D2030">
        <w:rPr>
          <w:sz w:val="24"/>
          <w:szCs w:val="24"/>
          <w:lang w:val="en-GB"/>
        </w:rPr>
        <w:t xml:space="preserve"> by Routledge (and </w:t>
      </w:r>
      <w:r w:rsidR="00E94490">
        <w:rPr>
          <w:sz w:val="24"/>
          <w:szCs w:val="24"/>
          <w:lang w:val="en-GB"/>
        </w:rPr>
        <w:t>is</w:t>
      </w:r>
      <w:r w:rsidR="00D87AA2" w:rsidRPr="007D2030">
        <w:rPr>
          <w:sz w:val="24"/>
          <w:szCs w:val="24"/>
          <w:lang w:val="en-GB"/>
        </w:rPr>
        <w:t xml:space="preserve"> be</w:t>
      </w:r>
      <w:r w:rsidR="00E94490">
        <w:rPr>
          <w:sz w:val="24"/>
          <w:szCs w:val="24"/>
          <w:lang w:val="en-GB"/>
        </w:rPr>
        <w:t>ing</w:t>
      </w:r>
      <w:r w:rsidR="00D87AA2" w:rsidRPr="007D2030">
        <w:rPr>
          <w:sz w:val="24"/>
          <w:szCs w:val="24"/>
          <w:lang w:val="en-GB"/>
        </w:rPr>
        <w:t xml:space="preserve"> tran</w:t>
      </w:r>
      <w:r w:rsidR="000E387A" w:rsidRPr="007D2030">
        <w:rPr>
          <w:sz w:val="24"/>
          <w:szCs w:val="24"/>
          <w:lang w:val="en-GB"/>
        </w:rPr>
        <w:t>s</w:t>
      </w:r>
      <w:r w:rsidR="00D87AA2" w:rsidRPr="007D2030">
        <w:rPr>
          <w:sz w:val="24"/>
          <w:szCs w:val="24"/>
          <w:lang w:val="en-GB"/>
        </w:rPr>
        <w:t>lated in Brazilian)</w:t>
      </w:r>
      <w:r w:rsidRPr="007D2030">
        <w:rPr>
          <w:sz w:val="24"/>
          <w:szCs w:val="24"/>
          <w:lang w:val="en-GB"/>
        </w:rPr>
        <w:t>. In addition to innovation topics, he has carried out research on the following topics: the territorial pacts for development; the role of social capital in local development; the renewal of local administrators in Italian cities. He has also studied the relations between civic traditions, political cultures and local development, with particular reference to the southern regions and to the “red regions” of Central Italy.</w:t>
      </w:r>
    </w:p>
    <w:p w14:paraId="5EC04CAA" w14:textId="77777777" w:rsidR="00546E55" w:rsidRDefault="00546E55" w:rsidP="00546E55">
      <w:pPr>
        <w:rPr>
          <w:rFonts w:ascii="Arial" w:hAnsi="Arial" w:cs="Arial"/>
          <w:b/>
          <w:lang w:val="en-US"/>
        </w:rPr>
      </w:pPr>
    </w:p>
    <w:p w14:paraId="64FEFFA9" w14:textId="3A260A7F" w:rsidR="00546E55" w:rsidRPr="00546E55" w:rsidRDefault="00546E55" w:rsidP="00546E55">
      <w:pPr>
        <w:rPr>
          <w:rFonts w:asciiTheme="minorHAnsi" w:hAnsiTheme="minorHAnsi" w:cs="Arial"/>
          <w:i/>
          <w:lang w:val="en-US"/>
        </w:rPr>
      </w:pPr>
      <w:r w:rsidRPr="00546E55">
        <w:rPr>
          <w:rFonts w:asciiTheme="minorHAnsi" w:hAnsiTheme="minorHAnsi" w:cs="Arial"/>
          <w:i/>
          <w:lang w:val="en-US"/>
        </w:rPr>
        <w:t xml:space="preserve">Research Projects in which he has been Principal or Co-Principal Investigator  </w:t>
      </w:r>
    </w:p>
    <w:p w14:paraId="25A2E1C5" w14:textId="77777777" w:rsidR="00546E55" w:rsidRPr="00546E55" w:rsidRDefault="00546E55" w:rsidP="00546E55">
      <w:pPr>
        <w:numPr>
          <w:ilvl w:val="0"/>
          <w:numId w:val="18"/>
        </w:numPr>
        <w:autoSpaceDE w:val="0"/>
        <w:autoSpaceDN w:val="0"/>
        <w:adjustRightInd w:val="0"/>
        <w:ind w:left="357" w:hanging="357"/>
        <w:jc w:val="both"/>
        <w:rPr>
          <w:rFonts w:asciiTheme="minorHAnsi" w:hAnsiTheme="minorHAnsi" w:cs="Arial"/>
        </w:rPr>
      </w:pPr>
      <w:r w:rsidRPr="00546E55">
        <w:rPr>
          <w:rFonts w:asciiTheme="minorHAnsi" w:hAnsiTheme="minorHAnsi" w:cs="Arial"/>
        </w:rPr>
        <w:t>2013-16 "</w:t>
      </w:r>
      <w:r w:rsidRPr="00546E55">
        <w:rPr>
          <w:rFonts w:asciiTheme="minorHAnsi" w:hAnsiTheme="minorHAnsi" w:cs="Arial"/>
          <w:iCs/>
        </w:rPr>
        <w:t>Università, innovazione ed economie regionali"</w:t>
      </w:r>
      <w:r w:rsidRPr="00546E55">
        <w:rPr>
          <w:rFonts w:asciiTheme="minorHAnsi" w:hAnsiTheme="minorHAnsi" w:cs="Arial"/>
        </w:rPr>
        <w:t>, Prin.</w:t>
      </w:r>
    </w:p>
    <w:p w14:paraId="74BC0134" w14:textId="77777777" w:rsidR="00546E55" w:rsidRPr="00546E55" w:rsidRDefault="00546E55" w:rsidP="00546E55">
      <w:pPr>
        <w:numPr>
          <w:ilvl w:val="0"/>
          <w:numId w:val="18"/>
        </w:numPr>
        <w:autoSpaceDE w:val="0"/>
        <w:autoSpaceDN w:val="0"/>
        <w:adjustRightInd w:val="0"/>
        <w:ind w:left="357" w:hanging="357"/>
        <w:jc w:val="both"/>
        <w:rPr>
          <w:rFonts w:asciiTheme="minorHAnsi" w:hAnsiTheme="minorHAnsi" w:cs="Arial"/>
        </w:rPr>
      </w:pPr>
      <w:r w:rsidRPr="00546E55">
        <w:rPr>
          <w:rFonts w:asciiTheme="minorHAnsi" w:hAnsiTheme="minorHAnsi" w:cs="Arial"/>
        </w:rPr>
        <w:t>2012 “Definizione di un sistema di indicatori per lo sviluppo di iniziative in tema di proprietà intellettuali”, Camera di Commercio di Milano.</w:t>
      </w:r>
    </w:p>
    <w:p w14:paraId="6B872265" w14:textId="77777777" w:rsidR="00546E55" w:rsidRPr="00546E55" w:rsidRDefault="00546E55" w:rsidP="00546E55">
      <w:pPr>
        <w:numPr>
          <w:ilvl w:val="0"/>
          <w:numId w:val="18"/>
        </w:numPr>
        <w:ind w:left="357" w:hanging="357"/>
        <w:jc w:val="both"/>
        <w:rPr>
          <w:rFonts w:asciiTheme="minorHAnsi" w:hAnsiTheme="minorHAnsi" w:cs="Arial"/>
        </w:rPr>
      </w:pPr>
      <w:r w:rsidRPr="00546E55">
        <w:rPr>
          <w:rFonts w:asciiTheme="minorHAnsi" w:hAnsiTheme="minorHAnsi" w:cs="Arial"/>
        </w:rPr>
        <w:t>2010-15 “Progetto di Promozione dello Sviluppo del Territorio”, Associazione di Fondazioni e di Casse di Risparmio S.p.A. (Acri).</w:t>
      </w:r>
    </w:p>
    <w:p w14:paraId="3A3F7C4C" w14:textId="77777777" w:rsidR="00546E55" w:rsidRPr="00546E55" w:rsidRDefault="00546E55" w:rsidP="00546E55">
      <w:pPr>
        <w:numPr>
          <w:ilvl w:val="0"/>
          <w:numId w:val="18"/>
        </w:numPr>
        <w:ind w:left="357" w:hanging="357"/>
        <w:jc w:val="both"/>
        <w:rPr>
          <w:rFonts w:asciiTheme="minorHAnsi" w:hAnsiTheme="minorHAnsi" w:cs="Arial"/>
        </w:rPr>
      </w:pPr>
      <w:r w:rsidRPr="00546E55">
        <w:rPr>
          <w:rFonts w:asciiTheme="minorHAnsi" w:hAnsiTheme="minorHAnsi" w:cs="Arial"/>
        </w:rPr>
        <w:t>2009 “Invenzioni, inventori e territori. Prospettive e politiche di sviluppo italiane e internazionali”, Iris Prato, Incontri di Artimino.</w:t>
      </w:r>
    </w:p>
    <w:p w14:paraId="30902FF9" w14:textId="77777777" w:rsidR="00546E55" w:rsidRPr="00546E55" w:rsidRDefault="00546E55" w:rsidP="00546E55">
      <w:pPr>
        <w:numPr>
          <w:ilvl w:val="0"/>
          <w:numId w:val="18"/>
        </w:numPr>
        <w:ind w:left="357" w:hanging="357"/>
        <w:jc w:val="both"/>
        <w:rPr>
          <w:rFonts w:asciiTheme="minorHAnsi" w:hAnsiTheme="minorHAnsi" w:cs="Arial"/>
        </w:rPr>
      </w:pPr>
      <w:r w:rsidRPr="00546E55">
        <w:rPr>
          <w:rFonts w:asciiTheme="minorHAnsi" w:hAnsiTheme="minorHAnsi" w:cs="Arial"/>
        </w:rPr>
        <w:t>2008 “Imprese e territori dell’Alta Tecnologia in Italia. Primo Rapporto di Artimino sullo Sviluppo Locale”, Iris Prato, Incontri di Artimino.</w:t>
      </w:r>
    </w:p>
    <w:p w14:paraId="268D3E6C" w14:textId="77777777" w:rsidR="00546E55" w:rsidRPr="00546E55" w:rsidRDefault="00546E55" w:rsidP="00546E55">
      <w:pPr>
        <w:numPr>
          <w:ilvl w:val="0"/>
          <w:numId w:val="18"/>
        </w:numPr>
        <w:ind w:left="357" w:hanging="357"/>
        <w:jc w:val="both"/>
        <w:rPr>
          <w:rFonts w:asciiTheme="minorHAnsi" w:hAnsiTheme="minorHAnsi" w:cs="Arial"/>
        </w:rPr>
      </w:pPr>
      <w:r w:rsidRPr="00546E55">
        <w:rPr>
          <w:rFonts w:asciiTheme="minorHAnsi" w:hAnsiTheme="minorHAnsi" w:cs="Arial"/>
        </w:rPr>
        <w:t>2007 “Uno sviluppo esigente. Società, economia ed istituzioni in Toscana”, Demos &amp; Pi, Confindustria Toscana.</w:t>
      </w:r>
    </w:p>
    <w:p w14:paraId="13A07C58" w14:textId="77777777" w:rsidR="00546E55" w:rsidRPr="00546E55" w:rsidRDefault="00546E55" w:rsidP="00546E55">
      <w:pPr>
        <w:pStyle w:val="Titolo"/>
        <w:numPr>
          <w:ilvl w:val="0"/>
          <w:numId w:val="18"/>
        </w:numPr>
        <w:ind w:left="357" w:hanging="357"/>
        <w:rPr>
          <w:rFonts w:asciiTheme="minorHAnsi" w:hAnsiTheme="minorHAnsi" w:cs="Arial"/>
          <w:i w:val="0"/>
          <w:sz w:val="24"/>
          <w:szCs w:val="24"/>
        </w:rPr>
      </w:pPr>
      <w:r w:rsidRPr="00546E55">
        <w:rPr>
          <w:rFonts w:asciiTheme="minorHAnsi" w:hAnsiTheme="minorHAnsi" w:cs="Arial"/>
          <w:i w:val="0"/>
          <w:sz w:val="24"/>
          <w:szCs w:val="24"/>
        </w:rPr>
        <w:t>“Le politiche per i giovani nei comuni delle Marche”, Laboratorio di Studi Politici e Sociali (LaPolis – Università di Urbino) - Consiglio Regionale delle Marche.</w:t>
      </w:r>
    </w:p>
    <w:p w14:paraId="0ECEFDE9" w14:textId="77777777" w:rsidR="00546E55" w:rsidRPr="00546E55" w:rsidRDefault="00546E55" w:rsidP="00546E55">
      <w:pPr>
        <w:numPr>
          <w:ilvl w:val="0"/>
          <w:numId w:val="18"/>
        </w:numPr>
        <w:autoSpaceDE w:val="0"/>
        <w:autoSpaceDN w:val="0"/>
        <w:adjustRightInd w:val="0"/>
        <w:ind w:left="357" w:hanging="357"/>
        <w:jc w:val="both"/>
        <w:rPr>
          <w:rFonts w:asciiTheme="minorHAnsi" w:hAnsiTheme="minorHAnsi" w:cs="Arial"/>
        </w:rPr>
      </w:pPr>
      <w:r w:rsidRPr="00546E55">
        <w:rPr>
          <w:rFonts w:asciiTheme="minorHAnsi" w:hAnsiTheme="minorHAnsi" w:cs="Arial"/>
        </w:rPr>
        <w:t>2004 "</w:t>
      </w:r>
      <w:r w:rsidRPr="00546E55">
        <w:rPr>
          <w:rFonts w:asciiTheme="minorHAnsi" w:hAnsiTheme="minorHAnsi" w:cs="Arial"/>
          <w:iCs/>
        </w:rPr>
        <w:t>Comuni, interessi locali e pianificazione strategica in Italia"</w:t>
      </w:r>
      <w:r w:rsidRPr="00546E55">
        <w:rPr>
          <w:rFonts w:asciiTheme="minorHAnsi" w:hAnsiTheme="minorHAnsi" w:cs="Arial"/>
        </w:rPr>
        <w:t>, Prin.</w:t>
      </w:r>
    </w:p>
    <w:p w14:paraId="35EF8120" w14:textId="77777777" w:rsidR="00546E55" w:rsidRPr="00546E55" w:rsidRDefault="00546E55" w:rsidP="00546E55">
      <w:pPr>
        <w:pStyle w:val="Titolo"/>
        <w:numPr>
          <w:ilvl w:val="0"/>
          <w:numId w:val="18"/>
        </w:numPr>
        <w:ind w:left="357" w:hanging="357"/>
        <w:jc w:val="both"/>
        <w:rPr>
          <w:rFonts w:asciiTheme="minorHAnsi" w:hAnsiTheme="minorHAnsi" w:cs="Arial"/>
          <w:i w:val="0"/>
          <w:iCs w:val="0"/>
          <w:sz w:val="24"/>
          <w:szCs w:val="24"/>
        </w:rPr>
      </w:pPr>
      <w:r w:rsidRPr="00546E55">
        <w:rPr>
          <w:rFonts w:asciiTheme="minorHAnsi" w:hAnsiTheme="minorHAnsi" w:cs="Arial"/>
          <w:i w:val="0"/>
          <w:sz w:val="24"/>
          <w:szCs w:val="24"/>
        </w:rPr>
        <w:t>2005 “Il Mezzogiorno a mezza strada. Indagine Demos sugli orientamenti dei cittadini del Sud verso l’economia, le istituzioni e la realtà sociale”, Demos-Regione Campania.</w:t>
      </w:r>
    </w:p>
    <w:p w14:paraId="40398C48" w14:textId="77777777" w:rsidR="00546E55" w:rsidRPr="00546E55" w:rsidRDefault="00546E55" w:rsidP="00546E55">
      <w:pPr>
        <w:numPr>
          <w:ilvl w:val="0"/>
          <w:numId w:val="18"/>
        </w:numPr>
        <w:ind w:left="357" w:hanging="357"/>
        <w:jc w:val="both"/>
        <w:rPr>
          <w:rFonts w:asciiTheme="minorHAnsi" w:hAnsiTheme="minorHAnsi" w:cs="Arial"/>
        </w:rPr>
      </w:pPr>
      <w:r w:rsidRPr="00546E55">
        <w:rPr>
          <w:rFonts w:asciiTheme="minorHAnsi" w:hAnsiTheme="minorHAnsi" w:cs="Arial"/>
        </w:rPr>
        <w:t>2003-2004 “Il governo municipale delle Marche. Gli effetti della legge elettorale dei sindaci 10 anni dopo”, Laboratorio di Studi Politici e Sociali (LaPolis – Università di Urbino)-Consiglio Regionale delle Marche.</w:t>
      </w:r>
    </w:p>
    <w:p w14:paraId="7AC76FF5" w14:textId="77777777" w:rsidR="00546E55" w:rsidRPr="00546E55" w:rsidRDefault="00546E55" w:rsidP="00546E55">
      <w:pPr>
        <w:numPr>
          <w:ilvl w:val="0"/>
          <w:numId w:val="18"/>
        </w:numPr>
        <w:ind w:left="357" w:hanging="357"/>
        <w:jc w:val="both"/>
        <w:rPr>
          <w:rFonts w:asciiTheme="minorHAnsi" w:hAnsiTheme="minorHAnsi" w:cs="Arial"/>
          <w:bCs/>
        </w:rPr>
      </w:pPr>
      <w:r w:rsidRPr="00546E55">
        <w:rPr>
          <w:rFonts w:asciiTheme="minorHAnsi" w:hAnsiTheme="minorHAnsi" w:cs="Arial"/>
        </w:rPr>
        <w:t xml:space="preserve"> 2002 "Patti sociali per lo sviluppo locale. Indagine sulle nuove forme di governo del territorio</w:t>
      </w:r>
      <w:r w:rsidRPr="00546E55">
        <w:rPr>
          <w:rFonts w:asciiTheme="minorHAnsi" w:hAnsiTheme="minorHAnsi" w:cs="Arial"/>
          <w:iCs/>
        </w:rPr>
        <w:t>"</w:t>
      </w:r>
      <w:r w:rsidRPr="00546E55">
        <w:rPr>
          <w:rFonts w:asciiTheme="minorHAnsi" w:hAnsiTheme="minorHAnsi" w:cs="Arial"/>
        </w:rPr>
        <w:t>, Prin.</w:t>
      </w:r>
    </w:p>
    <w:p w14:paraId="501F06FC" w14:textId="77777777" w:rsidR="00546E55" w:rsidRPr="00546E55" w:rsidRDefault="00546E55" w:rsidP="00546E55">
      <w:pPr>
        <w:numPr>
          <w:ilvl w:val="0"/>
          <w:numId w:val="18"/>
        </w:numPr>
        <w:ind w:left="357" w:hanging="357"/>
        <w:jc w:val="both"/>
        <w:rPr>
          <w:rFonts w:asciiTheme="minorHAnsi" w:hAnsiTheme="minorHAnsi" w:cs="Arial"/>
        </w:rPr>
      </w:pPr>
      <w:r w:rsidRPr="00546E55">
        <w:rPr>
          <w:rFonts w:asciiTheme="minorHAnsi" w:hAnsiTheme="minorHAnsi" w:cs="Arial"/>
          <w:iCs/>
        </w:rPr>
        <w:t xml:space="preserve">2002-3 "La lezione dei patti territoriali per la progettazione integrata territoriale nel Mezzogiorno", </w:t>
      </w:r>
      <w:r w:rsidRPr="00546E55">
        <w:rPr>
          <w:rFonts w:asciiTheme="minorHAnsi" w:hAnsiTheme="minorHAnsi" w:cs="Arial"/>
        </w:rPr>
        <w:t>Ministero dell’Economia e delle Finanze-Dipartimento per le Politiche di Sviluppo e di Coesione-Ministero delle Attività Produttive-Direzione Generale per il coordinamento degli incentivi alle imprese.</w:t>
      </w:r>
    </w:p>
    <w:p w14:paraId="515BCA7C" w14:textId="77777777" w:rsidR="00546E55" w:rsidRPr="00546E55" w:rsidRDefault="00546E55" w:rsidP="00546E55">
      <w:pPr>
        <w:numPr>
          <w:ilvl w:val="0"/>
          <w:numId w:val="18"/>
        </w:numPr>
        <w:ind w:left="357" w:hanging="357"/>
        <w:jc w:val="both"/>
        <w:rPr>
          <w:rFonts w:asciiTheme="minorHAnsi" w:hAnsiTheme="minorHAnsi" w:cs="Arial"/>
        </w:rPr>
      </w:pPr>
      <w:r w:rsidRPr="00546E55">
        <w:rPr>
          <w:rFonts w:asciiTheme="minorHAnsi" w:hAnsiTheme="minorHAnsi" w:cs="Arial"/>
        </w:rPr>
        <w:t>2000-2002 "</w:t>
      </w:r>
      <w:r w:rsidRPr="00546E55">
        <w:rPr>
          <w:rFonts w:asciiTheme="minorHAnsi" w:hAnsiTheme="minorHAnsi" w:cs="Arial"/>
          <w:iCs/>
        </w:rPr>
        <w:t>Capitale sociale e performance economica locale. Indagine comparata tra Mezzogiorno e Centro/Nord-est"</w:t>
      </w:r>
      <w:r w:rsidRPr="00546E55">
        <w:rPr>
          <w:rFonts w:asciiTheme="minorHAnsi" w:hAnsiTheme="minorHAnsi" w:cs="Arial"/>
        </w:rPr>
        <w:t>, Prin</w:t>
      </w:r>
      <w:r w:rsidRPr="00546E55">
        <w:rPr>
          <w:rFonts w:asciiTheme="minorHAnsi" w:hAnsiTheme="minorHAnsi" w:cs="Arial"/>
          <w:bCs/>
        </w:rPr>
        <w:t>.</w:t>
      </w:r>
    </w:p>
    <w:p w14:paraId="4973E830" w14:textId="77777777" w:rsidR="00546E55" w:rsidRPr="00546E55" w:rsidRDefault="00546E55" w:rsidP="00546E55">
      <w:pPr>
        <w:numPr>
          <w:ilvl w:val="0"/>
          <w:numId w:val="18"/>
        </w:numPr>
        <w:ind w:left="357" w:hanging="357"/>
        <w:jc w:val="both"/>
        <w:rPr>
          <w:rFonts w:asciiTheme="minorHAnsi" w:hAnsiTheme="minorHAnsi" w:cs="Arial"/>
        </w:rPr>
      </w:pPr>
      <w:r w:rsidRPr="00546E55">
        <w:rPr>
          <w:rFonts w:asciiTheme="minorHAnsi" w:hAnsiTheme="minorHAnsi" w:cs="Arial"/>
        </w:rPr>
        <w:t>1999-2000 “Programma di interventi a favore dei giovani e degli adolescenti per gli anni 2001/2003”, Regione Marche.</w:t>
      </w:r>
    </w:p>
    <w:p w14:paraId="7E9F5DEA" w14:textId="77777777" w:rsidR="00546E55" w:rsidRPr="00546E55" w:rsidRDefault="00546E55" w:rsidP="00546E55">
      <w:pPr>
        <w:numPr>
          <w:ilvl w:val="0"/>
          <w:numId w:val="18"/>
        </w:numPr>
        <w:ind w:left="357" w:hanging="357"/>
        <w:jc w:val="both"/>
        <w:rPr>
          <w:rFonts w:asciiTheme="minorHAnsi" w:hAnsiTheme="minorHAnsi" w:cs="Arial"/>
        </w:rPr>
      </w:pPr>
      <w:r w:rsidRPr="00546E55">
        <w:rPr>
          <w:rFonts w:asciiTheme="minorHAnsi" w:hAnsiTheme="minorHAnsi" w:cs="Arial"/>
        </w:rPr>
        <w:t>1999 “Gli amministratori comunali nel Mezzogiorno”, Sudgest-Imes-Cnel.</w:t>
      </w:r>
    </w:p>
    <w:p w14:paraId="42E2CA1A" w14:textId="77777777" w:rsidR="00546E55" w:rsidRPr="00546E55" w:rsidRDefault="00546E55" w:rsidP="00546E55">
      <w:pPr>
        <w:numPr>
          <w:ilvl w:val="0"/>
          <w:numId w:val="18"/>
        </w:numPr>
        <w:ind w:left="357" w:hanging="357"/>
        <w:jc w:val="both"/>
        <w:rPr>
          <w:rFonts w:asciiTheme="minorHAnsi" w:hAnsiTheme="minorHAnsi" w:cs="Arial"/>
        </w:rPr>
      </w:pPr>
      <w:r w:rsidRPr="00546E55">
        <w:rPr>
          <w:rFonts w:asciiTheme="minorHAnsi" w:hAnsiTheme="minorHAnsi" w:cs="Arial"/>
        </w:rPr>
        <w:t>1998-1999 “Il comune e gli interessi locali: un’analisi comparata tra Mezzogiorno e Centro Nord-Est”, Prin</w:t>
      </w:r>
      <w:r w:rsidRPr="00546E55">
        <w:rPr>
          <w:rFonts w:asciiTheme="minorHAnsi" w:hAnsiTheme="minorHAnsi" w:cs="Arial"/>
          <w:bCs/>
        </w:rPr>
        <w:t>.</w:t>
      </w:r>
    </w:p>
    <w:p w14:paraId="11701719" w14:textId="77777777" w:rsidR="00546E55" w:rsidRPr="00546E55" w:rsidRDefault="00546E55" w:rsidP="00546E55">
      <w:pPr>
        <w:numPr>
          <w:ilvl w:val="0"/>
          <w:numId w:val="18"/>
        </w:numPr>
        <w:ind w:left="357" w:hanging="357"/>
        <w:jc w:val="both"/>
        <w:rPr>
          <w:rFonts w:asciiTheme="minorHAnsi" w:hAnsiTheme="minorHAnsi" w:cs="Arial"/>
        </w:rPr>
      </w:pPr>
      <w:r w:rsidRPr="00546E55">
        <w:rPr>
          <w:rFonts w:asciiTheme="minorHAnsi" w:hAnsiTheme="minorHAnsi" w:cs="Arial"/>
        </w:rPr>
        <w:t xml:space="preserve"> “Le politiche giovanili nelle Marche”, Regione Marche. </w:t>
      </w:r>
    </w:p>
    <w:p w14:paraId="1432D0C8" w14:textId="77777777" w:rsidR="00546E55" w:rsidRPr="00546E55" w:rsidRDefault="00546E55" w:rsidP="00546E55">
      <w:pPr>
        <w:numPr>
          <w:ilvl w:val="0"/>
          <w:numId w:val="18"/>
        </w:numPr>
        <w:ind w:left="357" w:hanging="357"/>
        <w:jc w:val="both"/>
        <w:rPr>
          <w:rFonts w:asciiTheme="minorHAnsi" w:hAnsiTheme="minorHAnsi" w:cs="Arial"/>
        </w:rPr>
      </w:pPr>
      <w:r w:rsidRPr="00546E55">
        <w:rPr>
          <w:rFonts w:asciiTheme="minorHAnsi" w:hAnsiTheme="minorHAnsi" w:cs="Arial"/>
        </w:rPr>
        <w:t>1997  “Condizione dei giovani-adulti in Valdelsa”, Regione Toscana.</w:t>
      </w:r>
    </w:p>
    <w:p w14:paraId="7C80530F" w14:textId="77777777" w:rsidR="00546E55" w:rsidRPr="00546E55" w:rsidRDefault="00546E55" w:rsidP="00546E55">
      <w:pPr>
        <w:numPr>
          <w:ilvl w:val="0"/>
          <w:numId w:val="18"/>
        </w:numPr>
        <w:ind w:left="357" w:hanging="357"/>
        <w:jc w:val="both"/>
        <w:rPr>
          <w:rFonts w:asciiTheme="minorHAnsi" w:hAnsiTheme="minorHAnsi" w:cs="Arial"/>
        </w:rPr>
      </w:pPr>
      <w:r w:rsidRPr="00546E55">
        <w:rPr>
          <w:rFonts w:asciiTheme="minorHAnsi" w:hAnsiTheme="minorHAnsi" w:cs="Arial"/>
        </w:rPr>
        <w:t>1996 “Associazionismo e mobilitazione contro la criminalità organizzata nel Mezzogiorno”, Imes.</w:t>
      </w:r>
    </w:p>
    <w:p w14:paraId="61FF4E73" w14:textId="77777777" w:rsidR="00546E55" w:rsidRPr="00546E55" w:rsidRDefault="00546E55" w:rsidP="00546E55">
      <w:pPr>
        <w:numPr>
          <w:ilvl w:val="0"/>
          <w:numId w:val="18"/>
        </w:numPr>
        <w:ind w:left="357" w:hanging="357"/>
        <w:jc w:val="both"/>
        <w:rPr>
          <w:rFonts w:asciiTheme="minorHAnsi" w:hAnsiTheme="minorHAnsi" w:cs="Arial"/>
        </w:rPr>
      </w:pPr>
      <w:r w:rsidRPr="00546E55">
        <w:rPr>
          <w:rFonts w:asciiTheme="minorHAnsi" w:hAnsiTheme="minorHAnsi" w:cs="Arial"/>
        </w:rPr>
        <w:t>1994-96 "Famiglia, sistema educativo e sviluppo diffuso in Toscana", Regione Toscana.</w:t>
      </w:r>
    </w:p>
    <w:p w14:paraId="1A71701D" w14:textId="77777777" w:rsidR="00546E55" w:rsidRPr="00546E55" w:rsidRDefault="00546E55" w:rsidP="00546E55">
      <w:pPr>
        <w:numPr>
          <w:ilvl w:val="0"/>
          <w:numId w:val="18"/>
        </w:numPr>
        <w:ind w:left="357" w:hanging="357"/>
        <w:jc w:val="both"/>
        <w:rPr>
          <w:rFonts w:asciiTheme="minorHAnsi" w:hAnsiTheme="minorHAnsi" w:cs="Arial"/>
        </w:rPr>
      </w:pPr>
      <w:r w:rsidRPr="00546E55">
        <w:rPr>
          <w:rFonts w:asciiTheme="minorHAnsi" w:hAnsiTheme="minorHAnsi" w:cs="Arial"/>
        </w:rPr>
        <w:t xml:space="preserve">1992-1994 "Circuiti culturali nel Mezzogiorno", Imes-Formez. </w:t>
      </w:r>
    </w:p>
    <w:p w14:paraId="512228C4" w14:textId="77777777" w:rsidR="005533C9" w:rsidRPr="007D2030" w:rsidRDefault="005533C9">
      <w:pPr>
        <w:pStyle w:val="Predefinito"/>
        <w:spacing w:line="100" w:lineRule="atLeast"/>
        <w:ind w:firstLine="0"/>
        <w:rPr>
          <w:lang w:val="en-GB"/>
        </w:rPr>
      </w:pPr>
    </w:p>
    <w:p w14:paraId="2682D905" w14:textId="77777777" w:rsidR="00BB4D24" w:rsidRPr="007D2030" w:rsidRDefault="00BB4D24" w:rsidP="00BB4D24">
      <w:pPr>
        <w:rPr>
          <w:b/>
          <w:color w:val="800000"/>
          <w:lang w:val="en-GB"/>
        </w:rPr>
      </w:pPr>
      <w:r w:rsidRPr="007D2030">
        <w:rPr>
          <w:b/>
          <w:color w:val="800000"/>
          <w:lang w:val="en-GB"/>
        </w:rPr>
        <w:t>PUBLICATIONS</w:t>
      </w:r>
    </w:p>
    <w:p w14:paraId="04CC6B4A" w14:textId="77777777" w:rsidR="00BB4D24" w:rsidRPr="007D2030" w:rsidRDefault="00BB4D24" w:rsidP="00BB4D24">
      <w:pPr>
        <w:rPr>
          <w:b/>
          <w:color w:val="800000"/>
          <w:lang w:val="en-GB"/>
        </w:rPr>
      </w:pPr>
      <w:r w:rsidRPr="007D2030">
        <w:rPr>
          <w:b/>
          <w:color w:val="800000"/>
          <w:lang w:val="en-GB"/>
        </w:rPr>
        <w:t>Books</w:t>
      </w:r>
    </w:p>
    <w:p w14:paraId="0EC5ED1B" w14:textId="3DCAC781" w:rsidR="000D03D9" w:rsidRPr="007D2030" w:rsidRDefault="009D06F2" w:rsidP="007305FF">
      <w:pPr>
        <w:pStyle w:val="Paragrafoelenco"/>
        <w:widowControl w:val="0"/>
        <w:numPr>
          <w:ilvl w:val="0"/>
          <w:numId w:val="10"/>
        </w:numPr>
        <w:autoSpaceDE w:val="0"/>
        <w:autoSpaceDN w:val="0"/>
        <w:adjustRightInd w:val="0"/>
        <w:ind w:left="357" w:hanging="357"/>
        <w:rPr>
          <w:rFonts w:asciiTheme="minorHAnsi" w:hAnsiTheme="minorHAnsi" w:cs="Times"/>
          <w:sz w:val="24"/>
          <w:szCs w:val="24"/>
          <w:lang w:val="en-GB" w:eastAsia="it-IT"/>
        </w:rPr>
      </w:pPr>
      <w:r>
        <w:rPr>
          <w:rFonts w:asciiTheme="minorHAnsi" w:hAnsiTheme="minorHAnsi" w:cs="Arial"/>
          <w:bCs/>
          <w:i/>
          <w:sz w:val="24"/>
          <w:szCs w:val="24"/>
          <w:lang w:val="en-GB" w:eastAsia="it-IT"/>
        </w:rPr>
        <w:t>Sociologia da I</w:t>
      </w:r>
      <w:r w:rsidR="000D03D9" w:rsidRPr="007D2030">
        <w:rPr>
          <w:rFonts w:asciiTheme="minorHAnsi" w:hAnsiTheme="minorHAnsi" w:cs="Arial"/>
          <w:bCs/>
          <w:i/>
          <w:sz w:val="24"/>
          <w:szCs w:val="24"/>
          <w:lang w:val="en-GB" w:eastAsia="it-IT"/>
        </w:rPr>
        <w:t xml:space="preserve">novação </w:t>
      </w:r>
      <w:r w:rsidR="000D03D9" w:rsidRPr="007D2030">
        <w:rPr>
          <w:rFonts w:asciiTheme="minorHAnsi" w:hAnsiTheme="minorHAnsi" w:cs="Helvetica"/>
          <w:bCs/>
          <w:i/>
          <w:sz w:val="24"/>
          <w:szCs w:val="24"/>
          <w:lang w:val="en-GB" w:eastAsia="it-IT"/>
        </w:rPr>
        <w:t>Econômica</w:t>
      </w:r>
      <w:r w:rsidR="000D03D9" w:rsidRPr="007D2030">
        <w:rPr>
          <w:rFonts w:asciiTheme="minorHAnsi" w:hAnsiTheme="minorHAnsi" w:cs="Arial"/>
          <w:bCs/>
          <w:sz w:val="24"/>
          <w:szCs w:val="24"/>
          <w:lang w:val="en-GB" w:eastAsia="it-IT"/>
        </w:rPr>
        <w:t>, Universidade Federal do Rio Grande do Sul P</w:t>
      </w:r>
      <w:r w:rsidR="007305FF">
        <w:rPr>
          <w:rFonts w:asciiTheme="minorHAnsi" w:hAnsiTheme="minorHAnsi" w:cs="Arial"/>
          <w:bCs/>
          <w:sz w:val="24"/>
          <w:szCs w:val="24"/>
          <w:lang w:val="en-GB" w:eastAsia="it-IT"/>
        </w:rPr>
        <w:t>ress, Porto Alegre, forthcoming</w:t>
      </w:r>
      <w:r w:rsidR="000D03D9" w:rsidRPr="007D2030">
        <w:rPr>
          <w:rFonts w:asciiTheme="minorHAnsi" w:hAnsiTheme="minorHAnsi" w:cs="Arial"/>
          <w:bCs/>
          <w:sz w:val="24"/>
          <w:szCs w:val="24"/>
          <w:lang w:val="en-GB" w:eastAsia="it-IT"/>
        </w:rPr>
        <w:t xml:space="preserve"> 2015-16.</w:t>
      </w:r>
    </w:p>
    <w:p w14:paraId="6D1FEA88" w14:textId="76399DA4" w:rsidR="00C702DB" w:rsidRPr="007D2030" w:rsidRDefault="00067A7A" w:rsidP="007305FF">
      <w:pPr>
        <w:numPr>
          <w:ilvl w:val="0"/>
          <w:numId w:val="10"/>
        </w:numPr>
        <w:ind w:left="357" w:hanging="357"/>
        <w:jc w:val="both"/>
        <w:rPr>
          <w:rFonts w:asciiTheme="minorHAnsi" w:hAnsiTheme="minorHAnsi"/>
          <w:lang w:val="en-GB"/>
        </w:rPr>
      </w:pPr>
      <w:r w:rsidRPr="007D2030">
        <w:rPr>
          <w:rFonts w:asciiTheme="minorHAnsi" w:hAnsiTheme="minorHAnsi"/>
          <w:i/>
          <w:lang w:val="en-GB"/>
        </w:rPr>
        <w:t>Sociology of Economic I</w:t>
      </w:r>
      <w:r w:rsidR="00C702DB" w:rsidRPr="007D2030">
        <w:rPr>
          <w:rFonts w:asciiTheme="minorHAnsi" w:hAnsiTheme="minorHAnsi"/>
          <w:i/>
          <w:lang w:val="en-GB"/>
        </w:rPr>
        <w:t>nnovation</w:t>
      </w:r>
      <w:r w:rsidR="00C702DB" w:rsidRPr="007D2030">
        <w:rPr>
          <w:rFonts w:asciiTheme="minorHAnsi" w:hAnsiTheme="minorHAnsi"/>
          <w:lang w:val="en-GB"/>
        </w:rPr>
        <w:t xml:space="preserve">, </w:t>
      </w:r>
      <w:r w:rsidR="00C702DB" w:rsidRPr="007D2030">
        <w:rPr>
          <w:rFonts w:cs="Arial"/>
          <w:color w:val="000000"/>
          <w:lang w:val="en-GB"/>
        </w:rPr>
        <w:t>London, Routledge</w:t>
      </w:r>
      <w:r w:rsidR="00C702DB" w:rsidRPr="007D2030">
        <w:rPr>
          <w:rFonts w:asciiTheme="minorHAnsi" w:hAnsiTheme="minorHAnsi"/>
          <w:lang w:val="en-GB"/>
        </w:rPr>
        <w:t xml:space="preserve">, </w:t>
      </w:r>
      <w:r w:rsidR="00FF40AF" w:rsidRPr="007D2030">
        <w:rPr>
          <w:rFonts w:asciiTheme="minorHAnsi" w:hAnsiTheme="minorHAnsi"/>
          <w:lang w:val="en-GB"/>
        </w:rPr>
        <w:t>20</w:t>
      </w:r>
      <w:r w:rsidR="00C702DB" w:rsidRPr="007D2030">
        <w:rPr>
          <w:rFonts w:asciiTheme="minorHAnsi" w:hAnsiTheme="minorHAnsi"/>
          <w:lang w:val="en-GB"/>
        </w:rPr>
        <w:t>15</w:t>
      </w:r>
      <w:r w:rsidR="00941576" w:rsidRPr="007D2030">
        <w:rPr>
          <w:rFonts w:asciiTheme="minorHAnsi" w:hAnsiTheme="minorHAnsi"/>
          <w:lang w:val="en-GB"/>
        </w:rPr>
        <w:t xml:space="preserve">, </w:t>
      </w:r>
      <w:r w:rsidR="00941576" w:rsidRPr="007D2030">
        <w:rPr>
          <w:lang w:val="en-GB"/>
        </w:rPr>
        <w:t xml:space="preserve">ISBN </w:t>
      </w:r>
      <w:r w:rsidR="00941576" w:rsidRPr="007D2030">
        <w:rPr>
          <w:rFonts w:cs="Calibri"/>
          <w:bCs/>
          <w:color w:val="18376A"/>
          <w:lang w:val="en-GB"/>
        </w:rPr>
        <w:t>978-1-315-75352-2</w:t>
      </w:r>
      <w:r w:rsidR="00C702DB" w:rsidRPr="007D2030">
        <w:rPr>
          <w:rFonts w:asciiTheme="minorHAnsi" w:hAnsiTheme="minorHAnsi"/>
          <w:lang w:val="en-GB"/>
        </w:rPr>
        <w:t>.</w:t>
      </w:r>
    </w:p>
    <w:p w14:paraId="313C9A86" w14:textId="06F31815" w:rsidR="00BB4D24" w:rsidRPr="007D2030" w:rsidRDefault="00BB4D24" w:rsidP="00BB4D24">
      <w:pPr>
        <w:numPr>
          <w:ilvl w:val="0"/>
          <w:numId w:val="10"/>
        </w:numPr>
        <w:jc w:val="both"/>
        <w:rPr>
          <w:rFonts w:asciiTheme="minorHAnsi" w:hAnsiTheme="minorHAnsi"/>
          <w:lang w:val="en-GB"/>
        </w:rPr>
      </w:pPr>
      <w:r w:rsidRPr="007D2030">
        <w:rPr>
          <w:rFonts w:asciiTheme="minorHAnsi" w:hAnsiTheme="minorHAnsi"/>
          <w:i/>
          <w:lang w:val="en-GB"/>
        </w:rPr>
        <w:t>Sociologia dell’innovazione economica</w:t>
      </w:r>
      <w:r w:rsidRPr="007D2030">
        <w:rPr>
          <w:rFonts w:asciiTheme="minorHAnsi" w:hAnsiTheme="minorHAnsi"/>
          <w:lang w:val="en-GB"/>
        </w:rPr>
        <w:t>, Bologna, Il Mulino, 2013</w:t>
      </w:r>
      <w:r w:rsidR="009609A7" w:rsidRPr="007D2030">
        <w:rPr>
          <w:rFonts w:asciiTheme="minorHAnsi" w:hAnsiTheme="minorHAnsi"/>
          <w:lang w:val="en-GB"/>
        </w:rPr>
        <w:t>, ISBN</w:t>
      </w:r>
      <w:r w:rsidR="001151C8" w:rsidRPr="007D2030">
        <w:rPr>
          <w:rFonts w:asciiTheme="minorHAnsi" w:hAnsiTheme="minorHAnsi"/>
          <w:lang w:val="en-GB"/>
        </w:rPr>
        <w:t xml:space="preserve"> </w:t>
      </w:r>
      <w:r w:rsidR="001151C8" w:rsidRPr="007D2030">
        <w:rPr>
          <w:rFonts w:asciiTheme="minorHAnsi" w:hAnsiTheme="minorHAnsi" w:cs="Arial"/>
          <w:lang w:val="en-GB"/>
        </w:rPr>
        <w:t>9788815245977</w:t>
      </w:r>
      <w:r w:rsidRPr="007D2030">
        <w:rPr>
          <w:rFonts w:asciiTheme="minorHAnsi" w:hAnsiTheme="minorHAnsi"/>
          <w:lang w:val="en-GB"/>
        </w:rPr>
        <w:t>.</w:t>
      </w:r>
    </w:p>
    <w:p w14:paraId="7D00D9B2" w14:textId="1F279AC8" w:rsidR="00BB4D24" w:rsidRPr="007D2030" w:rsidRDefault="00BB4D24" w:rsidP="00BB4D24">
      <w:pPr>
        <w:numPr>
          <w:ilvl w:val="0"/>
          <w:numId w:val="10"/>
        </w:numPr>
        <w:jc w:val="both"/>
        <w:rPr>
          <w:rFonts w:asciiTheme="minorHAnsi" w:hAnsiTheme="minorHAnsi"/>
          <w:lang w:val="en-GB"/>
        </w:rPr>
      </w:pPr>
      <w:r w:rsidRPr="007D2030">
        <w:rPr>
          <w:rFonts w:asciiTheme="minorHAnsi" w:hAnsiTheme="minorHAnsi"/>
          <w:i/>
          <w:iCs/>
          <w:lang w:val="en-GB"/>
        </w:rPr>
        <w:t>Governare città. Beni collettivi e politiche metropolitane</w:t>
      </w:r>
      <w:r w:rsidRPr="007D2030">
        <w:rPr>
          <w:rFonts w:asciiTheme="minorHAnsi" w:hAnsiTheme="minorHAnsi"/>
          <w:iCs/>
          <w:lang w:val="en-GB"/>
        </w:rPr>
        <w:t>, Roma, Donzelli-Meridiana Libri</w:t>
      </w:r>
      <w:r w:rsidRPr="007D2030">
        <w:rPr>
          <w:rFonts w:asciiTheme="minorHAnsi" w:hAnsiTheme="minorHAnsi"/>
          <w:lang w:val="en-GB"/>
        </w:rPr>
        <w:t>,</w:t>
      </w:r>
      <w:r w:rsidRPr="007D2030">
        <w:rPr>
          <w:rFonts w:asciiTheme="minorHAnsi" w:hAnsiTheme="minorHAnsi"/>
          <w:iCs/>
          <w:lang w:val="en-GB"/>
        </w:rPr>
        <w:t xml:space="preserve"> 2012 (with F. Piselli and L. Burroni),</w:t>
      </w:r>
      <w:r w:rsidR="009609A7" w:rsidRPr="007D2030">
        <w:rPr>
          <w:rFonts w:asciiTheme="minorHAnsi" w:hAnsiTheme="minorHAnsi"/>
          <w:lang w:val="en-GB"/>
        </w:rPr>
        <w:t xml:space="preserve"> ISBN</w:t>
      </w:r>
      <w:r w:rsidR="00F33BDC" w:rsidRPr="007D2030">
        <w:rPr>
          <w:rFonts w:asciiTheme="minorHAnsi" w:hAnsiTheme="minorHAnsi"/>
          <w:lang w:val="en-GB"/>
        </w:rPr>
        <w:t xml:space="preserve"> </w:t>
      </w:r>
      <w:r w:rsidR="00F33BDC" w:rsidRPr="007D2030">
        <w:rPr>
          <w:rFonts w:asciiTheme="minorHAnsi" w:hAnsiTheme="minorHAnsi" w:cs="Arial"/>
          <w:lang w:val="en-GB"/>
        </w:rPr>
        <w:t>9788860367471.</w:t>
      </w:r>
    </w:p>
    <w:p w14:paraId="24AC8BC2" w14:textId="09935C34" w:rsidR="00BB4D24" w:rsidRPr="007D2030" w:rsidRDefault="00BB4D24" w:rsidP="00BB4D24">
      <w:pPr>
        <w:numPr>
          <w:ilvl w:val="0"/>
          <w:numId w:val="10"/>
        </w:numPr>
        <w:jc w:val="both"/>
        <w:rPr>
          <w:rFonts w:asciiTheme="minorHAnsi" w:hAnsiTheme="minorHAnsi"/>
          <w:lang w:val="en-GB"/>
        </w:rPr>
      </w:pPr>
      <w:r w:rsidRPr="007D2030">
        <w:rPr>
          <w:rFonts w:asciiTheme="minorHAnsi" w:hAnsiTheme="minorHAnsi"/>
          <w:i/>
          <w:lang w:val="en-GB"/>
        </w:rPr>
        <w:t>Democrazia plebiscitaria, democrazia deliberativa: la governance municipale nelle Marche</w:t>
      </w:r>
      <w:r w:rsidRPr="007D2030">
        <w:rPr>
          <w:rFonts w:asciiTheme="minorHAnsi" w:hAnsiTheme="minorHAnsi"/>
          <w:lang w:val="en-GB"/>
        </w:rPr>
        <w:t>, Sove</w:t>
      </w:r>
      <w:r w:rsidR="009609A7" w:rsidRPr="007D2030">
        <w:rPr>
          <w:rFonts w:asciiTheme="minorHAnsi" w:hAnsiTheme="minorHAnsi"/>
          <w:lang w:val="en-GB"/>
        </w:rPr>
        <w:t>ria Mannelli, Rubbettino, 2006, ISBN</w:t>
      </w:r>
      <w:r w:rsidR="009A5733" w:rsidRPr="007D2030">
        <w:rPr>
          <w:rFonts w:asciiTheme="minorHAnsi" w:hAnsiTheme="minorHAnsi"/>
          <w:lang w:val="en-GB"/>
        </w:rPr>
        <w:t xml:space="preserve"> </w:t>
      </w:r>
      <w:r w:rsidR="009A5733" w:rsidRPr="007D2030">
        <w:rPr>
          <w:rFonts w:asciiTheme="minorHAnsi" w:hAnsiTheme="minorHAnsi" w:cs="Arial"/>
          <w:lang w:val="en-GB"/>
        </w:rPr>
        <w:t>9788849814392.</w:t>
      </w:r>
    </w:p>
    <w:p w14:paraId="4C81D5C9" w14:textId="10D06AFF" w:rsidR="00337B72" w:rsidRPr="007D2030" w:rsidRDefault="00BB4D24" w:rsidP="00BB4D24">
      <w:pPr>
        <w:numPr>
          <w:ilvl w:val="0"/>
          <w:numId w:val="10"/>
        </w:numPr>
        <w:jc w:val="both"/>
        <w:rPr>
          <w:rFonts w:asciiTheme="minorHAnsi" w:hAnsiTheme="minorHAnsi"/>
          <w:lang w:val="en-GB"/>
        </w:rPr>
      </w:pPr>
      <w:r w:rsidRPr="007D2030">
        <w:rPr>
          <w:rFonts w:asciiTheme="minorHAnsi" w:hAnsiTheme="minorHAnsi"/>
          <w:i/>
          <w:lang w:val="en-GB"/>
        </w:rPr>
        <w:t>Cuore rosso? Viaggio politico nell’Italia di mezzo</w:t>
      </w:r>
      <w:r w:rsidR="00337B72" w:rsidRPr="007D2030">
        <w:rPr>
          <w:rFonts w:asciiTheme="minorHAnsi" w:hAnsiTheme="minorHAnsi"/>
          <w:lang w:val="en-GB"/>
        </w:rPr>
        <w:t xml:space="preserve">, Roma, Donzelli, 2005, ISBN </w:t>
      </w:r>
      <w:r w:rsidR="00337B72" w:rsidRPr="007D2030">
        <w:rPr>
          <w:rFonts w:asciiTheme="minorHAnsi" w:hAnsiTheme="minorHAnsi" w:cs="Arial"/>
          <w:lang w:val="en-GB"/>
        </w:rPr>
        <w:t>9788879899468</w:t>
      </w:r>
      <w:r w:rsidR="007305FF">
        <w:rPr>
          <w:rFonts w:asciiTheme="minorHAnsi" w:hAnsiTheme="minorHAnsi" w:cs="Arial"/>
          <w:lang w:val="en-GB"/>
        </w:rPr>
        <w:t>.</w:t>
      </w:r>
    </w:p>
    <w:p w14:paraId="141AE39F" w14:textId="40E1925D" w:rsidR="00BB4D24" w:rsidRPr="007D2030" w:rsidRDefault="00BB4D24" w:rsidP="00BB4D24">
      <w:pPr>
        <w:numPr>
          <w:ilvl w:val="0"/>
          <w:numId w:val="10"/>
        </w:numPr>
        <w:jc w:val="both"/>
        <w:rPr>
          <w:rFonts w:asciiTheme="minorHAnsi" w:hAnsiTheme="minorHAnsi"/>
          <w:lang w:val="en-GB"/>
        </w:rPr>
      </w:pPr>
      <w:r w:rsidRPr="007D2030">
        <w:rPr>
          <w:rFonts w:asciiTheme="minorHAnsi" w:hAnsiTheme="minorHAnsi"/>
          <w:i/>
          <w:lang w:val="en-GB"/>
        </w:rPr>
        <w:t>Patti territoriali. Lezioni per lo sviluppo</w:t>
      </w:r>
      <w:r w:rsidRPr="007D2030">
        <w:rPr>
          <w:rFonts w:asciiTheme="minorHAnsi" w:hAnsiTheme="minorHAnsi"/>
          <w:lang w:val="en-GB"/>
        </w:rPr>
        <w:t>, Bologna, Il Mulino, 2005 (with P. Magna</w:t>
      </w:r>
      <w:r w:rsidR="009609A7" w:rsidRPr="007D2030">
        <w:rPr>
          <w:rFonts w:asciiTheme="minorHAnsi" w:hAnsiTheme="minorHAnsi"/>
          <w:lang w:val="en-GB"/>
        </w:rPr>
        <w:t>tti, C. Trigilia and G. Viesti), ISBN</w:t>
      </w:r>
      <w:r w:rsidR="009A5733" w:rsidRPr="007D2030">
        <w:rPr>
          <w:rFonts w:asciiTheme="minorHAnsi" w:hAnsiTheme="minorHAnsi"/>
          <w:lang w:val="en-GB"/>
        </w:rPr>
        <w:t xml:space="preserve"> </w:t>
      </w:r>
      <w:r w:rsidR="009A5733" w:rsidRPr="007D2030">
        <w:rPr>
          <w:rFonts w:asciiTheme="minorHAnsi" w:hAnsiTheme="minorHAnsi" w:cs="Arial"/>
          <w:lang w:val="en-GB"/>
        </w:rPr>
        <w:t>8815102930.</w:t>
      </w:r>
    </w:p>
    <w:p w14:paraId="461D9DA1" w14:textId="26A5703C" w:rsidR="002F031D" w:rsidRPr="007D2030" w:rsidRDefault="00BB4D24" w:rsidP="00BB4D24">
      <w:pPr>
        <w:numPr>
          <w:ilvl w:val="0"/>
          <w:numId w:val="10"/>
        </w:numPr>
        <w:jc w:val="both"/>
        <w:rPr>
          <w:rFonts w:asciiTheme="minorHAnsi" w:hAnsiTheme="minorHAnsi"/>
          <w:lang w:val="en-GB"/>
        </w:rPr>
      </w:pPr>
      <w:r w:rsidRPr="007D2030">
        <w:rPr>
          <w:rFonts w:asciiTheme="minorHAnsi" w:hAnsiTheme="minorHAnsi"/>
          <w:i/>
          <w:lang w:val="en-GB"/>
        </w:rPr>
        <w:t>Comuni nuovi. Il cambiamento nei governi locali,</w:t>
      </w:r>
      <w:r w:rsidRPr="007D2030">
        <w:rPr>
          <w:rFonts w:asciiTheme="minorHAnsi" w:hAnsiTheme="minorHAnsi"/>
          <w:lang w:val="en-GB"/>
        </w:rPr>
        <w:t xml:space="preserve"> Bologna, Il Mulino, 2002  (with R. Catanza</w:t>
      </w:r>
      <w:r w:rsidR="009609A7" w:rsidRPr="007D2030">
        <w:rPr>
          <w:rFonts w:asciiTheme="minorHAnsi" w:hAnsiTheme="minorHAnsi"/>
          <w:lang w:val="en-GB"/>
        </w:rPr>
        <w:t>ro, F. Piselli and C. Trigilia), ISBN</w:t>
      </w:r>
      <w:r w:rsidR="002F031D" w:rsidRPr="007D2030">
        <w:rPr>
          <w:rFonts w:asciiTheme="minorHAnsi" w:hAnsiTheme="minorHAnsi"/>
          <w:lang w:val="en-GB"/>
        </w:rPr>
        <w:t xml:space="preserve"> </w:t>
      </w:r>
      <w:r w:rsidR="002F031D" w:rsidRPr="007D2030">
        <w:rPr>
          <w:rFonts w:asciiTheme="minorHAnsi" w:hAnsiTheme="minorHAnsi" w:cs="Arial"/>
          <w:lang w:val="en-GB"/>
        </w:rPr>
        <w:t>8815089527</w:t>
      </w:r>
      <w:r w:rsidR="007305FF">
        <w:rPr>
          <w:rFonts w:asciiTheme="minorHAnsi" w:hAnsiTheme="minorHAnsi" w:cs="Arial"/>
          <w:lang w:val="en-GB"/>
        </w:rPr>
        <w:t>.</w:t>
      </w:r>
    </w:p>
    <w:p w14:paraId="626603D9" w14:textId="33CF7F18" w:rsidR="00BB4D24" w:rsidRPr="007D2030" w:rsidRDefault="00BB4D24" w:rsidP="00BB4D24">
      <w:pPr>
        <w:numPr>
          <w:ilvl w:val="0"/>
          <w:numId w:val="10"/>
        </w:numPr>
        <w:jc w:val="both"/>
        <w:rPr>
          <w:rFonts w:asciiTheme="minorHAnsi" w:hAnsiTheme="minorHAnsi"/>
          <w:lang w:val="en-GB"/>
        </w:rPr>
      </w:pPr>
      <w:r w:rsidRPr="007D2030">
        <w:rPr>
          <w:rFonts w:asciiTheme="minorHAnsi" w:hAnsiTheme="minorHAnsi"/>
          <w:i/>
          <w:lang w:val="en-GB"/>
        </w:rPr>
        <w:t>Politiche per i giovani. L’esperienza delle Marche</w:t>
      </w:r>
      <w:r w:rsidRPr="007D2030">
        <w:rPr>
          <w:rFonts w:asciiTheme="minorHAnsi" w:hAnsiTheme="minorHAnsi"/>
          <w:lang w:val="en-GB"/>
        </w:rPr>
        <w:t xml:space="preserve">, Roma-Catanzaro, </w:t>
      </w:r>
      <w:r w:rsidRPr="007D2030">
        <w:rPr>
          <w:rFonts w:asciiTheme="minorHAnsi" w:hAnsiTheme="minorHAnsi"/>
          <w:iCs/>
          <w:lang w:val="en-GB"/>
        </w:rPr>
        <w:t>Donzelli-Meridiana Libri</w:t>
      </w:r>
      <w:r w:rsidR="002F031D" w:rsidRPr="007D2030">
        <w:rPr>
          <w:rFonts w:asciiTheme="minorHAnsi" w:hAnsiTheme="minorHAnsi"/>
          <w:lang w:val="en-GB"/>
        </w:rPr>
        <w:t>, 1999 (with C. Baraldi), ISBN</w:t>
      </w:r>
      <w:r w:rsidR="002F031D" w:rsidRPr="007D2030">
        <w:rPr>
          <w:rFonts w:asciiTheme="minorHAnsi" w:hAnsiTheme="minorHAnsi" w:cs="Arial"/>
          <w:lang w:val="en-GB"/>
        </w:rPr>
        <w:t xml:space="preserve"> 8886175531</w:t>
      </w:r>
      <w:r w:rsidR="007305FF">
        <w:rPr>
          <w:rFonts w:asciiTheme="minorHAnsi" w:hAnsiTheme="minorHAnsi" w:cs="Arial"/>
          <w:lang w:val="en-GB"/>
        </w:rPr>
        <w:t>.</w:t>
      </w:r>
    </w:p>
    <w:p w14:paraId="7EAE8E8B" w14:textId="04A996D8" w:rsidR="00BB4D24" w:rsidRPr="007D2030" w:rsidRDefault="00BB4D24" w:rsidP="00BB4D24">
      <w:pPr>
        <w:numPr>
          <w:ilvl w:val="0"/>
          <w:numId w:val="10"/>
        </w:numPr>
        <w:jc w:val="both"/>
        <w:rPr>
          <w:rFonts w:asciiTheme="minorHAnsi" w:hAnsiTheme="minorHAnsi"/>
          <w:lang w:val="en-GB"/>
        </w:rPr>
      </w:pPr>
      <w:r w:rsidRPr="007D2030">
        <w:rPr>
          <w:rFonts w:asciiTheme="minorHAnsi" w:hAnsiTheme="minorHAnsi"/>
          <w:i/>
          <w:lang w:val="en-GB"/>
        </w:rPr>
        <w:t>Legittimazione e governabilità democratica. Una prospettiva teorica</w:t>
      </w:r>
      <w:r w:rsidR="001151C8" w:rsidRPr="007D2030">
        <w:rPr>
          <w:rFonts w:asciiTheme="minorHAnsi" w:hAnsiTheme="minorHAnsi"/>
          <w:lang w:val="en-GB"/>
        </w:rPr>
        <w:t>, Imprimitur, Padova, 1995.</w:t>
      </w:r>
    </w:p>
    <w:p w14:paraId="099F6E39" w14:textId="77777777" w:rsidR="00BB4D24" w:rsidRPr="007D2030" w:rsidRDefault="00BB4D24" w:rsidP="00BB4D24">
      <w:pPr>
        <w:rPr>
          <w:iCs/>
          <w:lang w:val="en-GB"/>
        </w:rPr>
      </w:pPr>
    </w:p>
    <w:p w14:paraId="445440C5" w14:textId="77777777" w:rsidR="00BB4D24" w:rsidRPr="007D2030" w:rsidRDefault="00BB4D24" w:rsidP="00BB4D24">
      <w:pPr>
        <w:rPr>
          <w:b/>
          <w:color w:val="800000"/>
          <w:lang w:val="en-GB"/>
        </w:rPr>
      </w:pPr>
      <w:r w:rsidRPr="007D2030">
        <w:rPr>
          <w:b/>
          <w:color w:val="800000"/>
          <w:lang w:val="en-GB"/>
        </w:rPr>
        <w:t>Edited Books</w:t>
      </w:r>
    </w:p>
    <w:p w14:paraId="6F45AB04" w14:textId="3E82E67B" w:rsidR="00BB4D24" w:rsidRPr="007D2030" w:rsidRDefault="00BB4D24" w:rsidP="00BB4D24">
      <w:pPr>
        <w:numPr>
          <w:ilvl w:val="0"/>
          <w:numId w:val="16"/>
        </w:numPr>
        <w:jc w:val="both"/>
        <w:rPr>
          <w:rFonts w:asciiTheme="minorHAnsi" w:hAnsiTheme="minorHAnsi"/>
          <w:lang w:val="en-GB"/>
        </w:rPr>
      </w:pPr>
      <w:r w:rsidRPr="007D2030">
        <w:rPr>
          <w:rFonts w:asciiTheme="minorHAnsi" w:hAnsiTheme="minorHAnsi"/>
          <w:lang w:val="en-GB"/>
        </w:rPr>
        <w:t xml:space="preserve"> </w:t>
      </w:r>
      <w:r w:rsidRPr="007D2030">
        <w:rPr>
          <w:rFonts w:asciiTheme="minorHAnsi" w:hAnsiTheme="minorHAnsi"/>
          <w:i/>
          <w:lang w:val="en-GB"/>
        </w:rPr>
        <w:t>Imprese e territori dell’Alta Tecnologia in Italia</w:t>
      </w:r>
      <w:r w:rsidRPr="007D2030">
        <w:rPr>
          <w:rFonts w:asciiTheme="minorHAnsi" w:hAnsiTheme="minorHAnsi"/>
          <w:lang w:val="en-GB"/>
        </w:rPr>
        <w:t xml:space="preserve">, Bologna, Il Mulino, 2010 (with Carlo </w:t>
      </w:r>
      <w:r w:rsidR="002F031D" w:rsidRPr="007D2030">
        <w:rPr>
          <w:rFonts w:asciiTheme="minorHAnsi" w:hAnsiTheme="minorHAnsi"/>
          <w:lang w:val="en-GB"/>
        </w:rPr>
        <w:t>Trigilia), ISBN</w:t>
      </w:r>
      <w:r w:rsidR="00BC037F" w:rsidRPr="007D2030">
        <w:rPr>
          <w:rFonts w:asciiTheme="minorHAnsi" w:hAnsiTheme="minorHAnsi"/>
          <w:lang w:val="en-GB"/>
        </w:rPr>
        <w:t xml:space="preserve"> </w:t>
      </w:r>
      <w:r w:rsidR="00BC037F" w:rsidRPr="007D2030">
        <w:rPr>
          <w:rFonts w:asciiTheme="minorHAnsi" w:hAnsiTheme="minorHAnsi" w:cs="Arial"/>
          <w:lang w:val="en-GB"/>
        </w:rPr>
        <w:t>9788815139047.</w:t>
      </w:r>
    </w:p>
    <w:p w14:paraId="5EBEB668" w14:textId="621B1137" w:rsidR="00BB4D24" w:rsidRPr="007D2030" w:rsidRDefault="00BB4D24" w:rsidP="00BB4D24">
      <w:pPr>
        <w:numPr>
          <w:ilvl w:val="0"/>
          <w:numId w:val="16"/>
        </w:numPr>
        <w:jc w:val="both"/>
        <w:rPr>
          <w:rFonts w:asciiTheme="minorHAnsi" w:hAnsiTheme="minorHAnsi"/>
          <w:lang w:val="en-GB"/>
        </w:rPr>
      </w:pPr>
      <w:r w:rsidRPr="007D2030">
        <w:rPr>
          <w:rFonts w:asciiTheme="minorHAnsi" w:hAnsiTheme="minorHAnsi"/>
          <w:bCs/>
          <w:i/>
          <w:lang w:val="en-GB"/>
        </w:rPr>
        <w:t>Invenzioni, inventori</w:t>
      </w:r>
      <w:r w:rsidRPr="007D2030">
        <w:rPr>
          <w:rFonts w:asciiTheme="minorHAnsi" w:hAnsiTheme="minorHAnsi"/>
          <w:lang w:val="en-GB"/>
        </w:rPr>
        <w:t xml:space="preserve"> </w:t>
      </w:r>
      <w:r w:rsidRPr="007D2030">
        <w:rPr>
          <w:rFonts w:asciiTheme="minorHAnsi" w:hAnsiTheme="minorHAnsi"/>
          <w:bCs/>
          <w:i/>
          <w:lang w:val="en-GB"/>
        </w:rPr>
        <w:t>e territori in Italia</w:t>
      </w:r>
      <w:r w:rsidRPr="007D2030">
        <w:rPr>
          <w:rFonts w:asciiTheme="minorHAnsi" w:hAnsiTheme="minorHAnsi"/>
          <w:lang w:val="en-GB"/>
        </w:rPr>
        <w:t>, Bologna, Il Mul</w:t>
      </w:r>
      <w:r w:rsidR="002F031D" w:rsidRPr="007D2030">
        <w:rPr>
          <w:rFonts w:asciiTheme="minorHAnsi" w:hAnsiTheme="minorHAnsi"/>
          <w:lang w:val="en-GB"/>
        </w:rPr>
        <w:t>ino, 2010 (with Carlo Trigilia), ISBN</w:t>
      </w:r>
      <w:r w:rsidR="00D66149" w:rsidRPr="007D2030">
        <w:rPr>
          <w:rFonts w:asciiTheme="minorHAnsi" w:hAnsiTheme="minorHAnsi"/>
          <w:lang w:val="en-GB"/>
        </w:rPr>
        <w:t xml:space="preserve"> </w:t>
      </w:r>
      <w:r w:rsidR="00D66149" w:rsidRPr="007D2030">
        <w:rPr>
          <w:rFonts w:asciiTheme="minorHAnsi" w:hAnsiTheme="minorHAnsi" w:cs="Arial"/>
          <w:lang w:val="en-GB"/>
        </w:rPr>
        <w:t xml:space="preserve">9788815139054. </w:t>
      </w:r>
    </w:p>
    <w:p w14:paraId="55689AA8" w14:textId="727E4CB9" w:rsidR="00BB4D24" w:rsidRPr="007D2030" w:rsidRDefault="00BB4D24" w:rsidP="00BB4D24">
      <w:pPr>
        <w:numPr>
          <w:ilvl w:val="0"/>
          <w:numId w:val="16"/>
        </w:numPr>
        <w:jc w:val="both"/>
        <w:rPr>
          <w:rFonts w:asciiTheme="minorHAnsi" w:hAnsiTheme="minorHAnsi"/>
          <w:lang w:val="en-GB"/>
        </w:rPr>
      </w:pPr>
      <w:r w:rsidRPr="007D2030">
        <w:rPr>
          <w:rFonts w:asciiTheme="minorHAnsi" w:hAnsiTheme="minorHAnsi"/>
          <w:iCs/>
          <w:lang w:val="en-GB"/>
        </w:rPr>
        <w:t xml:space="preserve"> </w:t>
      </w:r>
      <w:r w:rsidRPr="007D2030">
        <w:rPr>
          <w:rFonts w:asciiTheme="minorHAnsi" w:hAnsiTheme="minorHAnsi"/>
          <w:i/>
          <w:iCs/>
          <w:lang w:val="en-GB"/>
        </w:rPr>
        <w:t>Città metropolitane e politiche urbane</w:t>
      </w:r>
      <w:r w:rsidRPr="007D2030">
        <w:rPr>
          <w:rFonts w:asciiTheme="minorHAnsi" w:hAnsiTheme="minorHAnsi"/>
          <w:iCs/>
          <w:lang w:val="en-GB"/>
        </w:rPr>
        <w:t>, Firenze, Firenze University Press, 2009 (with L. Burroni, F. Piselli and C. Trigilia)</w:t>
      </w:r>
      <w:r w:rsidR="002F031D" w:rsidRPr="007D2030">
        <w:rPr>
          <w:rFonts w:asciiTheme="minorHAnsi" w:hAnsiTheme="minorHAnsi"/>
          <w:lang w:val="en-GB"/>
        </w:rPr>
        <w:t>, ISBN</w:t>
      </w:r>
      <w:r w:rsidR="00A41A1E" w:rsidRPr="007D2030">
        <w:rPr>
          <w:rFonts w:asciiTheme="minorHAnsi" w:hAnsiTheme="minorHAnsi"/>
          <w:lang w:val="en-GB"/>
        </w:rPr>
        <w:t xml:space="preserve"> </w:t>
      </w:r>
      <w:r w:rsidR="00A41A1E" w:rsidRPr="007D2030">
        <w:rPr>
          <w:rFonts w:asciiTheme="minorHAnsi" w:hAnsiTheme="minorHAnsi" w:cs="Arial"/>
          <w:lang w:val="en-GB"/>
        </w:rPr>
        <w:t>9788864530697.</w:t>
      </w:r>
    </w:p>
    <w:p w14:paraId="290207EF" w14:textId="0CF16343" w:rsidR="00BB4D24" w:rsidRPr="007D2030" w:rsidRDefault="00BB4D24" w:rsidP="00BB4D24">
      <w:pPr>
        <w:numPr>
          <w:ilvl w:val="0"/>
          <w:numId w:val="16"/>
        </w:numPr>
        <w:jc w:val="both"/>
        <w:rPr>
          <w:rFonts w:asciiTheme="minorHAnsi" w:hAnsiTheme="minorHAnsi"/>
          <w:lang w:val="en-GB"/>
        </w:rPr>
      </w:pPr>
      <w:r w:rsidRPr="007D2030">
        <w:rPr>
          <w:rFonts w:asciiTheme="minorHAnsi" w:hAnsiTheme="minorHAnsi"/>
          <w:i/>
          <w:iCs/>
          <w:lang w:val="en-GB"/>
        </w:rPr>
        <w:t>Patti sociali per lo sviluppo</w:t>
      </w:r>
      <w:r w:rsidRPr="007D2030">
        <w:rPr>
          <w:rFonts w:asciiTheme="minorHAnsi" w:hAnsiTheme="minorHAnsi"/>
          <w:iCs/>
          <w:lang w:val="en-GB"/>
        </w:rPr>
        <w:t>, Roma, Donzelli-Meridian</w:t>
      </w:r>
      <w:r w:rsidR="002F031D" w:rsidRPr="007D2030">
        <w:rPr>
          <w:rFonts w:asciiTheme="minorHAnsi" w:hAnsiTheme="minorHAnsi"/>
          <w:iCs/>
          <w:lang w:val="en-GB"/>
        </w:rPr>
        <w:t>a Libri, 2008 (with F. Piselli)</w:t>
      </w:r>
      <w:r w:rsidR="002F031D" w:rsidRPr="007D2030">
        <w:rPr>
          <w:rFonts w:asciiTheme="minorHAnsi" w:hAnsiTheme="minorHAnsi"/>
          <w:lang w:val="en-GB"/>
        </w:rPr>
        <w:t>, ISBN</w:t>
      </w:r>
      <w:r w:rsidR="00A41A1E" w:rsidRPr="007D2030">
        <w:rPr>
          <w:rFonts w:asciiTheme="minorHAnsi" w:hAnsiTheme="minorHAnsi"/>
          <w:lang w:val="en-GB"/>
        </w:rPr>
        <w:t xml:space="preserve"> </w:t>
      </w:r>
      <w:r w:rsidR="00A41A1E" w:rsidRPr="007D2030">
        <w:rPr>
          <w:rFonts w:asciiTheme="minorHAnsi" w:hAnsiTheme="minorHAnsi" w:cs="Arial"/>
          <w:lang w:val="en-GB"/>
        </w:rPr>
        <w:t>9788886175975.</w:t>
      </w:r>
    </w:p>
    <w:p w14:paraId="4DF71AB0" w14:textId="2FB1EA94" w:rsidR="00BB4D24" w:rsidRPr="007D2030" w:rsidRDefault="00BB4D24" w:rsidP="00BB4D24">
      <w:pPr>
        <w:numPr>
          <w:ilvl w:val="0"/>
          <w:numId w:val="16"/>
        </w:numPr>
        <w:jc w:val="both"/>
        <w:rPr>
          <w:rFonts w:asciiTheme="minorHAnsi" w:hAnsiTheme="minorHAnsi"/>
          <w:lang w:val="en-GB"/>
        </w:rPr>
      </w:pPr>
      <w:r w:rsidRPr="007D2030">
        <w:rPr>
          <w:rFonts w:asciiTheme="minorHAnsi" w:hAnsiTheme="minorHAnsi"/>
          <w:lang w:val="en-GB"/>
        </w:rPr>
        <w:t xml:space="preserve"> </w:t>
      </w:r>
      <w:r w:rsidRPr="007D2030">
        <w:rPr>
          <w:rFonts w:asciiTheme="minorHAnsi" w:hAnsiTheme="minorHAnsi"/>
          <w:i/>
          <w:iCs/>
          <w:lang w:val="en-GB"/>
        </w:rPr>
        <w:t>Reti sociali e innovazione. I sistemi locali dell’informatica</w:t>
      </w:r>
      <w:r w:rsidRPr="007D2030">
        <w:rPr>
          <w:rFonts w:asciiTheme="minorHAnsi" w:hAnsiTheme="minorHAnsi"/>
          <w:lang w:val="en-GB"/>
        </w:rPr>
        <w:t>, Firenze, Firenze University Pr</w:t>
      </w:r>
      <w:r w:rsidR="002F031D" w:rsidRPr="007D2030">
        <w:rPr>
          <w:rFonts w:asciiTheme="minorHAnsi" w:hAnsiTheme="minorHAnsi"/>
          <w:lang w:val="en-GB"/>
        </w:rPr>
        <w:t>ess, 2006 (with Carlo Trigilia), ISBN</w:t>
      </w:r>
      <w:r w:rsidR="00A41A1E" w:rsidRPr="007D2030">
        <w:rPr>
          <w:rFonts w:asciiTheme="minorHAnsi" w:hAnsiTheme="minorHAnsi"/>
          <w:lang w:val="en-GB"/>
        </w:rPr>
        <w:t xml:space="preserve"> </w:t>
      </w:r>
      <w:r w:rsidR="00A41A1E" w:rsidRPr="007D2030">
        <w:rPr>
          <w:rFonts w:asciiTheme="minorHAnsi" w:hAnsiTheme="minorHAnsi" w:cs="Arial"/>
          <w:lang w:val="en-GB"/>
        </w:rPr>
        <w:t>8884533392.</w:t>
      </w:r>
    </w:p>
    <w:p w14:paraId="1BC7BAFD" w14:textId="77777777" w:rsidR="00BB4D24" w:rsidRPr="007D2030" w:rsidRDefault="00BB4D24" w:rsidP="00BB4D24">
      <w:pPr>
        <w:numPr>
          <w:ilvl w:val="0"/>
          <w:numId w:val="16"/>
        </w:numPr>
        <w:jc w:val="both"/>
        <w:rPr>
          <w:rFonts w:asciiTheme="minorHAnsi" w:hAnsiTheme="minorHAnsi"/>
          <w:lang w:val="en-GB"/>
        </w:rPr>
      </w:pPr>
      <w:r w:rsidRPr="007D2030">
        <w:rPr>
          <w:rFonts w:asciiTheme="minorHAnsi" w:hAnsiTheme="minorHAnsi"/>
          <w:lang w:val="en-GB"/>
        </w:rPr>
        <w:t xml:space="preserve"> </w:t>
      </w:r>
      <w:r w:rsidRPr="007D2030">
        <w:rPr>
          <w:rFonts w:asciiTheme="minorHAnsi" w:hAnsiTheme="minorHAnsi"/>
          <w:i/>
          <w:iCs/>
          <w:lang w:val="en-GB"/>
        </w:rPr>
        <w:t>La lezione dei Patti territoriali, per la progettazione integrata territoriale nel Mezzogiorno</w:t>
      </w:r>
      <w:r w:rsidRPr="007D2030">
        <w:rPr>
          <w:rFonts w:asciiTheme="minorHAnsi" w:hAnsiTheme="minorHAnsi"/>
          <w:b/>
          <w:lang w:val="en-GB"/>
        </w:rPr>
        <w:t xml:space="preserve">. </w:t>
      </w:r>
      <w:r w:rsidRPr="007D2030">
        <w:rPr>
          <w:rFonts w:asciiTheme="minorHAnsi" w:hAnsiTheme="minorHAnsi"/>
          <w:i/>
          <w:lang w:val="en-GB"/>
        </w:rPr>
        <w:t>Vol. I Sintesi della ricerca, Vol. II Le schede di analisi</w:t>
      </w:r>
      <w:r w:rsidRPr="007D2030">
        <w:rPr>
          <w:rFonts w:asciiTheme="minorHAnsi" w:hAnsiTheme="minorHAnsi"/>
          <w:b/>
          <w:i/>
          <w:lang w:val="en-GB"/>
        </w:rPr>
        <w:t>,</w:t>
      </w:r>
      <w:r w:rsidRPr="007D2030">
        <w:rPr>
          <w:rFonts w:asciiTheme="minorHAnsi" w:hAnsiTheme="minorHAnsi"/>
          <w:b/>
          <w:lang w:val="en-GB"/>
        </w:rPr>
        <w:t xml:space="preserve"> </w:t>
      </w:r>
      <w:r w:rsidRPr="007D2030">
        <w:rPr>
          <w:rFonts w:asciiTheme="minorHAnsi" w:hAnsiTheme="minorHAnsi"/>
          <w:lang w:val="en-GB"/>
        </w:rPr>
        <w:t>Roma, Ministero dell’Economia e delle Finanze-Dipartimento per le Politiche di Sviluppo e di Coesione, 2003 (with P. Magnatti, C. Trigilia and G. Viesti).</w:t>
      </w:r>
    </w:p>
    <w:p w14:paraId="585D48B6" w14:textId="563845CA" w:rsidR="00BB4D24" w:rsidRPr="007D2030" w:rsidRDefault="00BB4D24" w:rsidP="00BB4D24">
      <w:pPr>
        <w:numPr>
          <w:ilvl w:val="0"/>
          <w:numId w:val="16"/>
        </w:numPr>
        <w:jc w:val="both"/>
        <w:rPr>
          <w:rFonts w:asciiTheme="minorHAnsi" w:hAnsiTheme="minorHAnsi"/>
          <w:lang w:val="en-GB"/>
        </w:rPr>
      </w:pPr>
      <w:r w:rsidRPr="007D2030">
        <w:rPr>
          <w:rFonts w:asciiTheme="minorHAnsi" w:hAnsiTheme="minorHAnsi"/>
          <w:lang w:val="en-GB"/>
        </w:rPr>
        <w:t xml:space="preserve"> </w:t>
      </w:r>
      <w:r w:rsidRPr="007D2030">
        <w:rPr>
          <w:rFonts w:asciiTheme="minorHAnsi" w:hAnsiTheme="minorHAnsi"/>
          <w:i/>
          <w:lang w:val="en-GB"/>
        </w:rPr>
        <w:t xml:space="preserve">Un’Italia minore. Famiglia, istruzione e tradizioni civiche in Valdelsa, </w:t>
      </w:r>
      <w:r w:rsidRPr="007D2030">
        <w:rPr>
          <w:rFonts w:asciiTheme="minorHAnsi" w:hAnsiTheme="minorHAnsi"/>
          <w:lang w:val="en-GB"/>
        </w:rPr>
        <w:t xml:space="preserve">Firenze, </w:t>
      </w:r>
      <w:r w:rsidR="00F33BDC" w:rsidRPr="007D2030">
        <w:rPr>
          <w:rFonts w:asciiTheme="minorHAnsi" w:hAnsiTheme="minorHAnsi"/>
          <w:lang w:val="en-GB"/>
        </w:rPr>
        <w:t>Giunti, 1999 (with P. Ginsborg), ISBN</w:t>
      </w:r>
      <w:r w:rsidR="00D66149" w:rsidRPr="007D2030">
        <w:rPr>
          <w:rFonts w:asciiTheme="minorHAnsi" w:hAnsiTheme="minorHAnsi"/>
          <w:lang w:val="en-GB"/>
        </w:rPr>
        <w:t xml:space="preserve"> </w:t>
      </w:r>
      <w:r w:rsidR="00D66149" w:rsidRPr="007D2030">
        <w:rPr>
          <w:rFonts w:asciiTheme="minorHAnsi" w:hAnsiTheme="minorHAnsi" w:cs="Arial"/>
          <w:lang w:val="en-GB"/>
        </w:rPr>
        <w:t>880901457X.</w:t>
      </w:r>
    </w:p>
    <w:p w14:paraId="0DBB4EEE" w14:textId="55248139" w:rsidR="00BB4D24" w:rsidRPr="007D2030" w:rsidRDefault="00BB4D24" w:rsidP="00BB4D24">
      <w:pPr>
        <w:numPr>
          <w:ilvl w:val="0"/>
          <w:numId w:val="16"/>
        </w:numPr>
        <w:jc w:val="both"/>
        <w:rPr>
          <w:rFonts w:asciiTheme="minorHAnsi" w:hAnsiTheme="minorHAnsi"/>
          <w:lang w:val="en-GB"/>
        </w:rPr>
      </w:pPr>
      <w:r w:rsidRPr="007D2030">
        <w:rPr>
          <w:rFonts w:asciiTheme="minorHAnsi" w:hAnsiTheme="minorHAnsi"/>
          <w:i/>
          <w:lang w:val="en-GB"/>
        </w:rPr>
        <w:t>Under 36. Giovani adulti a Poggibonsi</w:t>
      </w:r>
      <w:r w:rsidRPr="007D2030">
        <w:rPr>
          <w:rFonts w:asciiTheme="minorHAnsi" w:hAnsiTheme="minorHAnsi"/>
          <w:lang w:val="en-GB"/>
        </w:rPr>
        <w:t>, Po</w:t>
      </w:r>
      <w:r w:rsidR="00F33BDC" w:rsidRPr="007D2030">
        <w:rPr>
          <w:rFonts w:asciiTheme="minorHAnsi" w:hAnsiTheme="minorHAnsi"/>
          <w:lang w:val="en-GB"/>
        </w:rPr>
        <w:t>ggibonsi, Nencini Editore, 1998</w:t>
      </w:r>
      <w:r w:rsidR="00A73F4A" w:rsidRPr="007D2030">
        <w:rPr>
          <w:rFonts w:asciiTheme="minorHAnsi" w:hAnsiTheme="minorHAnsi"/>
          <w:lang w:val="en-GB"/>
        </w:rPr>
        <w:t>.</w:t>
      </w:r>
    </w:p>
    <w:p w14:paraId="65CFA7A5" w14:textId="77777777" w:rsidR="00BB4D24" w:rsidRPr="007D2030" w:rsidRDefault="00BB4D24" w:rsidP="00BB4D24">
      <w:pPr>
        <w:rPr>
          <w:lang w:val="en-GB"/>
        </w:rPr>
      </w:pPr>
    </w:p>
    <w:p w14:paraId="09BBDE0A" w14:textId="77777777" w:rsidR="00BB4D24" w:rsidRPr="007D2030" w:rsidRDefault="00BB4D24" w:rsidP="00BB4D24">
      <w:pPr>
        <w:rPr>
          <w:b/>
          <w:color w:val="800000"/>
          <w:lang w:val="en-GB"/>
        </w:rPr>
      </w:pPr>
      <w:r w:rsidRPr="007D2030">
        <w:rPr>
          <w:b/>
          <w:color w:val="800000"/>
          <w:lang w:val="en-GB"/>
        </w:rPr>
        <w:t>Chapters in Books</w:t>
      </w:r>
    </w:p>
    <w:p w14:paraId="1F6FCE6A" w14:textId="1AEDA347" w:rsidR="00C86442" w:rsidRPr="00C86442" w:rsidRDefault="00C86442" w:rsidP="00EC67F5">
      <w:pPr>
        <w:pStyle w:val="Corpodeltesto"/>
        <w:numPr>
          <w:ilvl w:val="0"/>
          <w:numId w:val="8"/>
        </w:numPr>
        <w:rPr>
          <w:rFonts w:asciiTheme="minorHAnsi" w:hAnsiTheme="minorHAnsi"/>
          <w:szCs w:val="24"/>
          <w:lang w:val="en-GB"/>
        </w:rPr>
      </w:pPr>
      <w:r w:rsidRPr="00F97584">
        <w:rPr>
          <w:rFonts w:asciiTheme="minorHAnsi" w:hAnsiTheme="minorHAnsi"/>
          <w:i/>
          <w:lang w:val="en-GB"/>
        </w:rPr>
        <w:t>Preface: Creative Economy and Innovation Studies</w:t>
      </w:r>
      <w:r w:rsidRPr="00F97584">
        <w:rPr>
          <w:rFonts w:asciiTheme="minorHAnsi" w:hAnsiTheme="minorHAnsi"/>
          <w:lang w:val="en-GB"/>
        </w:rPr>
        <w:t xml:space="preserve">, in S. </w:t>
      </w:r>
      <w:r w:rsidRPr="00F97584">
        <w:rPr>
          <w:rFonts w:asciiTheme="minorHAnsi" w:hAnsiTheme="minorHAnsi"/>
        </w:rPr>
        <w:t>Ruduit Garcia (ed.),</w:t>
      </w:r>
      <w:r w:rsidRPr="00F97584">
        <w:rPr>
          <w:rStyle w:val="Titolodellibro"/>
          <w:rFonts w:asciiTheme="minorHAnsi" w:hAnsiTheme="minorHAnsi"/>
        </w:rPr>
        <w:t xml:space="preserve"> </w:t>
      </w:r>
      <w:r w:rsidRPr="00F97584">
        <w:rPr>
          <w:rStyle w:val="Titolodellibro"/>
          <w:rFonts w:asciiTheme="minorHAnsi" w:hAnsiTheme="minorHAnsi"/>
          <w:b w:val="0"/>
          <w:i/>
          <w:smallCaps w:val="0"/>
        </w:rPr>
        <w:t>Economia Criativa: Heranças, Inovações E Perspectivas</w:t>
      </w:r>
      <w:r>
        <w:rPr>
          <w:rStyle w:val="Titolodellibro"/>
          <w:rFonts w:asciiTheme="minorHAnsi" w:hAnsiTheme="minorHAnsi"/>
          <w:b w:val="0"/>
        </w:rPr>
        <w:t xml:space="preserve">, </w:t>
      </w:r>
      <w:r w:rsidRPr="007D2030">
        <w:rPr>
          <w:rFonts w:asciiTheme="minorHAnsi" w:hAnsiTheme="minorHAnsi" w:cs="Arial"/>
          <w:bCs/>
          <w:lang w:val="en-GB"/>
        </w:rPr>
        <w:t>Universidade Federal do Rio Grande do Sul P</w:t>
      </w:r>
      <w:r>
        <w:rPr>
          <w:rFonts w:asciiTheme="minorHAnsi" w:hAnsiTheme="minorHAnsi" w:cs="Arial"/>
          <w:bCs/>
          <w:lang w:val="en-GB"/>
        </w:rPr>
        <w:t>ress, Porto Alegre, 20</w:t>
      </w:r>
      <w:r w:rsidRPr="007D2030">
        <w:rPr>
          <w:rFonts w:asciiTheme="minorHAnsi" w:hAnsiTheme="minorHAnsi" w:cs="Arial"/>
          <w:bCs/>
          <w:lang w:val="en-GB"/>
        </w:rPr>
        <w:t>16.</w:t>
      </w:r>
    </w:p>
    <w:p w14:paraId="388B9499" w14:textId="3A4B98A1" w:rsidR="00EC67F5" w:rsidRPr="007D2030" w:rsidRDefault="00EC67F5" w:rsidP="00EC67F5">
      <w:pPr>
        <w:pStyle w:val="Corpodeltesto"/>
        <w:numPr>
          <w:ilvl w:val="0"/>
          <w:numId w:val="8"/>
        </w:numPr>
        <w:rPr>
          <w:rFonts w:asciiTheme="minorHAnsi" w:hAnsiTheme="minorHAnsi"/>
          <w:szCs w:val="24"/>
          <w:lang w:val="en-GB"/>
        </w:rPr>
      </w:pPr>
      <w:r w:rsidRPr="007D2030">
        <w:rPr>
          <w:rFonts w:asciiTheme="minorHAnsi" w:hAnsiTheme="minorHAnsi"/>
          <w:i/>
          <w:szCs w:val="24"/>
          <w:lang w:val="en-GB"/>
        </w:rPr>
        <w:t>Political Economy</w:t>
      </w:r>
      <w:r w:rsidRPr="007D2030">
        <w:rPr>
          <w:rFonts w:asciiTheme="minorHAnsi" w:hAnsiTheme="minorHAnsi"/>
          <w:szCs w:val="24"/>
          <w:lang w:val="en-GB"/>
        </w:rPr>
        <w:t xml:space="preserve">, (revised new version), in G. Ritzer (ed.), </w:t>
      </w:r>
      <w:r w:rsidRPr="007D2030">
        <w:rPr>
          <w:rFonts w:asciiTheme="minorHAnsi" w:hAnsiTheme="minorHAnsi"/>
          <w:i/>
          <w:szCs w:val="24"/>
          <w:lang w:val="en-GB"/>
        </w:rPr>
        <w:t>The Blackwell Encyclopedia of Sociology</w:t>
      </w:r>
      <w:r w:rsidRPr="007D2030">
        <w:rPr>
          <w:rFonts w:asciiTheme="minorHAnsi" w:hAnsiTheme="minorHAnsi"/>
          <w:szCs w:val="24"/>
          <w:lang w:val="en-GB"/>
        </w:rPr>
        <w:t xml:space="preserve">, Oxford, Blackwell, 2015. </w:t>
      </w:r>
    </w:p>
    <w:p w14:paraId="5DD09323" w14:textId="64EE8FA2" w:rsidR="00EC67F5" w:rsidRPr="007D2030" w:rsidRDefault="00EC67F5" w:rsidP="00EC67F5">
      <w:pPr>
        <w:pStyle w:val="Corpodeltesto"/>
        <w:numPr>
          <w:ilvl w:val="0"/>
          <w:numId w:val="8"/>
        </w:numPr>
        <w:rPr>
          <w:rFonts w:asciiTheme="minorHAnsi" w:hAnsiTheme="minorHAnsi"/>
          <w:szCs w:val="24"/>
          <w:lang w:val="en-GB"/>
        </w:rPr>
      </w:pPr>
      <w:r w:rsidRPr="007D2030">
        <w:rPr>
          <w:rFonts w:asciiTheme="minorHAnsi" w:hAnsiTheme="minorHAnsi" w:cs="Arial"/>
          <w:i/>
          <w:iCs/>
          <w:szCs w:val="24"/>
          <w:lang w:val="en-GB"/>
        </w:rPr>
        <w:t>L’impresa dell’innovazione nell’alta tecnologia</w:t>
      </w:r>
      <w:r w:rsidRPr="007D2030">
        <w:rPr>
          <w:rFonts w:asciiTheme="minorHAnsi" w:hAnsiTheme="minorHAnsi" w:cs="Arial"/>
          <w:szCs w:val="24"/>
          <w:lang w:val="en-GB"/>
        </w:rPr>
        <w:t xml:space="preserve">, in </w:t>
      </w:r>
      <w:r w:rsidRPr="007D2030">
        <w:rPr>
          <w:rFonts w:asciiTheme="minorHAnsi" w:hAnsiTheme="minorHAnsi" w:cs="Arial"/>
          <w:i/>
          <w:iCs/>
          <w:szCs w:val="24"/>
          <w:lang w:val="en-GB"/>
        </w:rPr>
        <w:t>L’Italia e le sue regioni, Cultura del lavoro e dell’impresa</w:t>
      </w:r>
      <w:r w:rsidRPr="007D2030">
        <w:rPr>
          <w:rFonts w:asciiTheme="minorHAnsi" w:hAnsiTheme="minorHAnsi" w:cs="Arial"/>
          <w:iCs/>
          <w:szCs w:val="24"/>
          <w:lang w:val="en-GB"/>
        </w:rPr>
        <w:t xml:space="preserve">, Vol. 2, </w:t>
      </w:r>
      <w:r w:rsidRPr="007D2030">
        <w:rPr>
          <w:rFonts w:asciiTheme="minorHAnsi" w:hAnsiTheme="minorHAnsi"/>
          <w:szCs w:val="24"/>
          <w:lang w:val="en-GB"/>
        </w:rPr>
        <w:t>Roma, Istituto dell'Enciclopedia Italiana, 2015.</w:t>
      </w:r>
    </w:p>
    <w:p w14:paraId="0741CD20" w14:textId="26A06BFB" w:rsidR="00BB4D24" w:rsidRPr="007D2030" w:rsidRDefault="00BB4D24" w:rsidP="00BB4D24">
      <w:pPr>
        <w:pStyle w:val="Corpodeltesto"/>
        <w:numPr>
          <w:ilvl w:val="0"/>
          <w:numId w:val="8"/>
        </w:numPr>
        <w:rPr>
          <w:rFonts w:asciiTheme="minorHAnsi" w:hAnsiTheme="minorHAnsi"/>
          <w:szCs w:val="24"/>
          <w:lang w:val="en-GB"/>
        </w:rPr>
      </w:pPr>
      <w:r w:rsidRPr="007D2030">
        <w:rPr>
          <w:rFonts w:asciiTheme="minorHAnsi" w:hAnsiTheme="minorHAnsi"/>
          <w:i/>
          <w:szCs w:val="24"/>
          <w:lang w:val="en-GB"/>
        </w:rPr>
        <w:t>Gli squilibri territoriali</w:t>
      </w:r>
      <w:r w:rsidRPr="007D2030">
        <w:rPr>
          <w:rFonts w:asciiTheme="minorHAnsi" w:hAnsiTheme="minorHAnsi"/>
          <w:szCs w:val="24"/>
          <w:lang w:val="en-GB"/>
        </w:rPr>
        <w:t xml:space="preserve">, in A. Magnier e G. Vicarelli, eds, </w:t>
      </w:r>
      <w:r w:rsidRPr="007D2030">
        <w:rPr>
          <w:rFonts w:asciiTheme="minorHAnsi" w:hAnsiTheme="minorHAnsi"/>
          <w:i/>
          <w:szCs w:val="24"/>
          <w:lang w:val="en-GB"/>
        </w:rPr>
        <w:t xml:space="preserve">Mosaico Italia. Lo stato del paese agli inizi del XXI secolo, </w:t>
      </w:r>
      <w:r w:rsidRPr="007D2030">
        <w:rPr>
          <w:rFonts w:asciiTheme="minorHAnsi" w:hAnsiTheme="minorHAnsi"/>
          <w:szCs w:val="24"/>
          <w:lang w:val="en-GB"/>
        </w:rPr>
        <w:t>Associazione Italiana di Sociologia, Milano, Franco Angeli, 2010, pp. 69-75</w:t>
      </w:r>
      <w:r w:rsidR="00A73F4A" w:rsidRPr="007D2030">
        <w:rPr>
          <w:rFonts w:asciiTheme="minorHAnsi" w:hAnsiTheme="minorHAnsi"/>
          <w:lang w:val="en-GB"/>
        </w:rPr>
        <w:t>, ISBN</w:t>
      </w:r>
      <w:r w:rsidR="00E22FEA" w:rsidRPr="007D2030">
        <w:rPr>
          <w:rFonts w:asciiTheme="minorHAnsi" w:hAnsiTheme="minorHAnsi"/>
          <w:lang w:val="en-GB"/>
        </w:rPr>
        <w:t xml:space="preserve"> </w:t>
      </w:r>
      <w:r w:rsidR="00E22FEA" w:rsidRPr="007D2030">
        <w:rPr>
          <w:rFonts w:asciiTheme="minorHAnsi" w:hAnsiTheme="minorHAnsi" w:cs="Arial"/>
          <w:lang w:val="en-GB"/>
        </w:rPr>
        <w:t>9788856831061.</w:t>
      </w:r>
    </w:p>
    <w:p w14:paraId="0266ED8A" w14:textId="5E92030A" w:rsidR="00BB4D24" w:rsidRPr="007D2030" w:rsidRDefault="00BB4D24" w:rsidP="005A0EA7">
      <w:pPr>
        <w:pStyle w:val="Corpodeltesto"/>
        <w:numPr>
          <w:ilvl w:val="0"/>
          <w:numId w:val="8"/>
        </w:numPr>
        <w:rPr>
          <w:rFonts w:asciiTheme="minorHAnsi" w:hAnsiTheme="minorHAnsi"/>
          <w:szCs w:val="24"/>
          <w:lang w:val="en-GB"/>
        </w:rPr>
      </w:pPr>
      <w:r w:rsidRPr="007D2030">
        <w:rPr>
          <w:rFonts w:asciiTheme="minorHAnsi" w:hAnsiTheme="minorHAnsi"/>
          <w:szCs w:val="24"/>
          <w:lang w:val="en-GB"/>
        </w:rPr>
        <w:t xml:space="preserve">(Biagiotti A, Caloffi A, Gherardini A)¸ </w:t>
      </w:r>
      <w:r w:rsidRPr="007D2030">
        <w:rPr>
          <w:rFonts w:asciiTheme="minorHAnsi" w:hAnsiTheme="minorHAnsi"/>
          <w:i/>
          <w:szCs w:val="24"/>
          <w:lang w:val="en-GB"/>
        </w:rPr>
        <w:t xml:space="preserve">Appendice metodologica, </w:t>
      </w:r>
      <w:r w:rsidRPr="007D2030">
        <w:rPr>
          <w:rFonts w:asciiTheme="minorHAnsi" w:hAnsiTheme="minorHAnsi"/>
          <w:szCs w:val="24"/>
          <w:lang w:val="en-GB"/>
        </w:rPr>
        <w:t xml:space="preserve">in F. Ramella e C. Trigilia (eds), </w:t>
      </w:r>
      <w:r w:rsidRPr="007D2030">
        <w:rPr>
          <w:rFonts w:asciiTheme="minorHAnsi" w:hAnsiTheme="minorHAnsi"/>
          <w:i/>
          <w:szCs w:val="24"/>
          <w:lang w:val="en-GB"/>
        </w:rPr>
        <w:t>Imprese e territori dell’Alta Tecnologia in Italia</w:t>
      </w:r>
      <w:r w:rsidRPr="007D2030">
        <w:rPr>
          <w:rFonts w:asciiTheme="minorHAnsi" w:hAnsiTheme="minorHAnsi"/>
          <w:szCs w:val="24"/>
          <w:lang w:val="en-GB"/>
        </w:rPr>
        <w:t>, Bologn</w:t>
      </w:r>
      <w:r w:rsidR="00A73F4A" w:rsidRPr="007D2030">
        <w:rPr>
          <w:rFonts w:asciiTheme="minorHAnsi" w:hAnsiTheme="minorHAnsi"/>
          <w:szCs w:val="24"/>
          <w:lang w:val="en-GB"/>
        </w:rPr>
        <w:t>a, Il Mulino, 2010, pp. 177-180</w:t>
      </w:r>
      <w:r w:rsidR="00A73F4A" w:rsidRPr="007D2030">
        <w:rPr>
          <w:rFonts w:asciiTheme="minorHAnsi" w:hAnsiTheme="minorHAnsi"/>
          <w:lang w:val="en-GB"/>
        </w:rPr>
        <w:t xml:space="preserve">, </w:t>
      </w:r>
      <w:r w:rsidR="005A0EA7" w:rsidRPr="007D2030">
        <w:rPr>
          <w:rFonts w:asciiTheme="minorHAnsi" w:hAnsiTheme="minorHAnsi"/>
          <w:lang w:val="en-GB"/>
        </w:rPr>
        <w:t xml:space="preserve">ISBN </w:t>
      </w:r>
      <w:r w:rsidR="005A0EA7" w:rsidRPr="007D2030">
        <w:rPr>
          <w:rFonts w:asciiTheme="minorHAnsi" w:hAnsiTheme="minorHAnsi" w:cs="Arial"/>
          <w:lang w:val="en-GB"/>
        </w:rPr>
        <w:t>9788815139047.</w:t>
      </w:r>
    </w:p>
    <w:p w14:paraId="41B3815A" w14:textId="476807B2" w:rsidR="00BB4D24" w:rsidRPr="007D2030" w:rsidRDefault="00BB4D24" w:rsidP="00BB4D24">
      <w:pPr>
        <w:numPr>
          <w:ilvl w:val="0"/>
          <w:numId w:val="8"/>
        </w:numPr>
        <w:jc w:val="both"/>
        <w:rPr>
          <w:rFonts w:asciiTheme="minorHAnsi" w:hAnsiTheme="minorHAnsi"/>
          <w:lang w:val="en-GB"/>
        </w:rPr>
      </w:pPr>
      <w:r w:rsidRPr="007D2030">
        <w:rPr>
          <w:rFonts w:asciiTheme="minorHAnsi" w:hAnsiTheme="minorHAnsi"/>
          <w:i/>
          <w:lang w:val="en-GB"/>
        </w:rPr>
        <w:t xml:space="preserve">Appendice metodologica, </w:t>
      </w:r>
      <w:r w:rsidRPr="007D2030">
        <w:rPr>
          <w:rFonts w:asciiTheme="minorHAnsi" w:hAnsiTheme="minorHAnsi"/>
          <w:lang w:val="en-GB"/>
        </w:rPr>
        <w:t xml:space="preserve">in F. Ramella e C. Trigilia (eds), </w:t>
      </w:r>
      <w:r w:rsidRPr="007D2030">
        <w:rPr>
          <w:rFonts w:asciiTheme="minorHAnsi" w:hAnsiTheme="minorHAnsi"/>
          <w:bCs/>
          <w:i/>
          <w:lang w:val="en-GB"/>
        </w:rPr>
        <w:t>Invenzioni, inventori</w:t>
      </w:r>
      <w:r w:rsidRPr="007D2030">
        <w:rPr>
          <w:rFonts w:asciiTheme="minorHAnsi" w:hAnsiTheme="minorHAnsi"/>
          <w:lang w:val="en-GB"/>
        </w:rPr>
        <w:t xml:space="preserve"> </w:t>
      </w:r>
      <w:r w:rsidRPr="007D2030">
        <w:rPr>
          <w:rFonts w:asciiTheme="minorHAnsi" w:hAnsiTheme="minorHAnsi"/>
          <w:bCs/>
          <w:i/>
          <w:lang w:val="en-GB"/>
        </w:rPr>
        <w:t>e territori in Italia</w:t>
      </w:r>
      <w:r w:rsidR="00A73F4A" w:rsidRPr="007D2030">
        <w:rPr>
          <w:rFonts w:asciiTheme="minorHAnsi" w:hAnsiTheme="minorHAnsi"/>
          <w:lang w:val="en-GB"/>
        </w:rPr>
        <w:t>, Bologna, Il Mulino, 2010, ISBN</w:t>
      </w:r>
      <w:r w:rsidR="00DC7302" w:rsidRPr="007D2030">
        <w:rPr>
          <w:rFonts w:asciiTheme="minorHAnsi" w:hAnsiTheme="minorHAnsi"/>
          <w:lang w:val="en-GB"/>
        </w:rPr>
        <w:t xml:space="preserve"> </w:t>
      </w:r>
      <w:r w:rsidR="00DC7302" w:rsidRPr="007D2030">
        <w:rPr>
          <w:rFonts w:asciiTheme="minorHAnsi" w:hAnsiTheme="minorHAnsi" w:cs="Arial"/>
          <w:lang w:val="en-GB"/>
        </w:rPr>
        <w:t>9</w:t>
      </w:r>
      <w:r w:rsidR="00747D6A" w:rsidRPr="007D2030">
        <w:rPr>
          <w:rFonts w:asciiTheme="minorHAnsi" w:hAnsiTheme="minorHAnsi" w:cs="Arial"/>
          <w:lang w:val="en-GB"/>
        </w:rPr>
        <w:t>788815139054.</w:t>
      </w:r>
    </w:p>
    <w:p w14:paraId="1E7638B6" w14:textId="0FB66AE6" w:rsidR="00BB4D24" w:rsidRPr="007D2030" w:rsidRDefault="00BB4D24" w:rsidP="00BB4D24">
      <w:pPr>
        <w:numPr>
          <w:ilvl w:val="0"/>
          <w:numId w:val="8"/>
        </w:numPr>
        <w:jc w:val="both"/>
        <w:rPr>
          <w:rFonts w:asciiTheme="minorHAnsi" w:hAnsiTheme="minorHAnsi"/>
          <w:lang w:val="en-GB"/>
        </w:rPr>
      </w:pPr>
      <w:r w:rsidRPr="007D2030">
        <w:rPr>
          <w:rFonts w:asciiTheme="minorHAnsi" w:hAnsiTheme="minorHAnsi"/>
          <w:lang w:val="en-GB"/>
        </w:rPr>
        <w:t xml:space="preserve">(with C. Trigilia), </w:t>
      </w:r>
      <w:r w:rsidRPr="007D2030">
        <w:rPr>
          <w:rFonts w:asciiTheme="minorHAnsi" w:hAnsiTheme="minorHAnsi"/>
          <w:i/>
          <w:lang w:val="en-GB"/>
        </w:rPr>
        <w:t>Introduzione.</w:t>
      </w:r>
      <w:r w:rsidRPr="007D2030">
        <w:rPr>
          <w:rFonts w:asciiTheme="minorHAnsi" w:hAnsiTheme="minorHAnsi"/>
          <w:lang w:val="en-GB"/>
        </w:rPr>
        <w:t xml:space="preserve"> </w:t>
      </w:r>
      <w:r w:rsidRPr="007D2030">
        <w:rPr>
          <w:rFonts w:asciiTheme="minorHAnsi" w:hAnsiTheme="minorHAnsi"/>
          <w:i/>
          <w:lang w:val="en-GB"/>
        </w:rPr>
        <w:t>I tre mondi sociali delle invenzioni,</w:t>
      </w:r>
      <w:r w:rsidRPr="007D2030">
        <w:rPr>
          <w:rFonts w:asciiTheme="minorHAnsi" w:hAnsiTheme="minorHAnsi"/>
          <w:lang w:val="en-GB"/>
        </w:rPr>
        <w:t xml:space="preserve"> in F. Ramella e C. Trigilia (eds), </w:t>
      </w:r>
      <w:r w:rsidRPr="007D2030">
        <w:rPr>
          <w:rFonts w:asciiTheme="minorHAnsi" w:hAnsiTheme="minorHAnsi"/>
          <w:bCs/>
          <w:i/>
          <w:lang w:val="en-GB"/>
        </w:rPr>
        <w:t>Invenzioni, inventori</w:t>
      </w:r>
      <w:r w:rsidRPr="007D2030">
        <w:rPr>
          <w:rFonts w:asciiTheme="minorHAnsi" w:hAnsiTheme="minorHAnsi"/>
          <w:lang w:val="en-GB"/>
        </w:rPr>
        <w:t xml:space="preserve"> </w:t>
      </w:r>
      <w:r w:rsidRPr="007D2030">
        <w:rPr>
          <w:rFonts w:asciiTheme="minorHAnsi" w:hAnsiTheme="minorHAnsi"/>
          <w:bCs/>
          <w:i/>
          <w:lang w:val="en-GB"/>
        </w:rPr>
        <w:t>e territori in Italia</w:t>
      </w:r>
      <w:r w:rsidRPr="007D2030">
        <w:rPr>
          <w:rFonts w:asciiTheme="minorHAnsi" w:hAnsiTheme="minorHAnsi"/>
          <w:lang w:val="en-GB"/>
        </w:rPr>
        <w:t>, Bol</w:t>
      </w:r>
      <w:r w:rsidR="00A73F4A" w:rsidRPr="007D2030">
        <w:rPr>
          <w:rFonts w:asciiTheme="minorHAnsi" w:hAnsiTheme="minorHAnsi"/>
          <w:lang w:val="en-GB"/>
        </w:rPr>
        <w:t>ogna, Il Mulino, 2010, pp. 9-38, ISBN</w:t>
      </w:r>
      <w:r w:rsidR="00DC7302" w:rsidRPr="007D2030">
        <w:rPr>
          <w:rFonts w:asciiTheme="minorHAnsi" w:hAnsiTheme="minorHAnsi"/>
          <w:lang w:val="en-GB"/>
        </w:rPr>
        <w:t xml:space="preserve"> </w:t>
      </w:r>
      <w:r w:rsidR="00DC7302" w:rsidRPr="007D2030">
        <w:rPr>
          <w:rFonts w:asciiTheme="minorHAnsi" w:hAnsiTheme="minorHAnsi" w:cs="Arial"/>
          <w:lang w:val="en-GB"/>
        </w:rPr>
        <w:t>9788815139047.</w:t>
      </w:r>
    </w:p>
    <w:p w14:paraId="386A4E86" w14:textId="04798019" w:rsidR="00BB4D24" w:rsidRPr="007D2030" w:rsidRDefault="00BB4D24" w:rsidP="00BB4D24">
      <w:pPr>
        <w:pStyle w:val="Corpodeltesto"/>
        <w:numPr>
          <w:ilvl w:val="0"/>
          <w:numId w:val="8"/>
        </w:numPr>
        <w:rPr>
          <w:rFonts w:asciiTheme="minorHAnsi" w:hAnsiTheme="minorHAnsi"/>
          <w:szCs w:val="24"/>
          <w:lang w:val="en-GB"/>
        </w:rPr>
      </w:pPr>
      <w:r w:rsidRPr="007D2030">
        <w:rPr>
          <w:rFonts w:asciiTheme="minorHAnsi" w:hAnsiTheme="minorHAnsi"/>
          <w:szCs w:val="24"/>
          <w:lang w:val="en-GB"/>
        </w:rPr>
        <w:t xml:space="preserve">(with C. Trigilia), </w:t>
      </w:r>
      <w:r w:rsidRPr="007D2030">
        <w:rPr>
          <w:rFonts w:asciiTheme="minorHAnsi" w:hAnsiTheme="minorHAnsi"/>
          <w:i/>
          <w:szCs w:val="24"/>
          <w:lang w:val="en-GB"/>
        </w:rPr>
        <w:t xml:space="preserve">Introduzione. Le strategie dell’innovazione, </w:t>
      </w:r>
      <w:r w:rsidRPr="007D2030">
        <w:rPr>
          <w:rFonts w:asciiTheme="minorHAnsi" w:hAnsiTheme="minorHAnsi"/>
          <w:szCs w:val="24"/>
          <w:lang w:val="en-GB"/>
        </w:rPr>
        <w:t xml:space="preserve">in F. Ramella e C. Trigilia (eds), </w:t>
      </w:r>
      <w:r w:rsidRPr="007D2030">
        <w:rPr>
          <w:rFonts w:asciiTheme="minorHAnsi" w:hAnsiTheme="minorHAnsi"/>
          <w:i/>
          <w:szCs w:val="24"/>
          <w:lang w:val="en-GB"/>
        </w:rPr>
        <w:t>Imprese e territori dell’Alta Tecnologia in Italia</w:t>
      </w:r>
      <w:r w:rsidRPr="007D2030">
        <w:rPr>
          <w:rFonts w:asciiTheme="minorHAnsi" w:hAnsiTheme="minorHAnsi"/>
          <w:szCs w:val="24"/>
          <w:lang w:val="en-GB"/>
        </w:rPr>
        <w:t>, Bologna, Il Mulino, 2010</w:t>
      </w:r>
      <w:r w:rsidR="00A73F4A" w:rsidRPr="007D2030">
        <w:rPr>
          <w:rFonts w:asciiTheme="minorHAnsi" w:hAnsiTheme="minorHAnsi"/>
          <w:lang w:val="en-GB"/>
        </w:rPr>
        <w:t>, ISBN</w:t>
      </w:r>
      <w:r w:rsidR="00DC7302" w:rsidRPr="007D2030">
        <w:rPr>
          <w:rFonts w:asciiTheme="minorHAnsi" w:hAnsiTheme="minorHAnsi"/>
          <w:lang w:val="en-GB"/>
        </w:rPr>
        <w:t xml:space="preserve"> </w:t>
      </w:r>
      <w:r w:rsidR="00DC7302" w:rsidRPr="007D2030">
        <w:rPr>
          <w:rFonts w:asciiTheme="minorHAnsi" w:hAnsiTheme="minorHAnsi" w:cs="Arial"/>
          <w:lang w:val="en-GB"/>
        </w:rPr>
        <w:t>9788815139047.</w:t>
      </w:r>
    </w:p>
    <w:p w14:paraId="61532B31" w14:textId="55B2DD5E" w:rsidR="00BB4D24" w:rsidRPr="007D2030" w:rsidRDefault="00BB4D24" w:rsidP="00BB4D24">
      <w:pPr>
        <w:numPr>
          <w:ilvl w:val="0"/>
          <w:numId w:val="8"/>
        </w:numPr>
        <w:jc w:val="both"/>
        <w:rPr>
          <w:rFonts w:asciiTheme="minorHAnsi" w:hAnsiTheme="minorHAnsi"/>
          <w:lang w:val="en-GB"/>
        </w:rPr>
      </w:pPr>
      <w:r w:rsidRPr="007D2030">
        <w:rPr>
          <w:rFonts w:asciiTheme="minorHAnsi" w:hAnsiTheme="minorHAnsi"/>
          <w:lang w:val="en-GB"/>
        </w:rPr>
        <w:t xml:space="preserve"> (with F. Fratto), </w:t>
      </w:r>
      <w:r w:rsidRPr="007D2030">
        <w:rPr>
          <w:rFonts w:asciiTheme="minorHAnsi" w:hAnsiTheme="minorHAnsi"/>
          <w:i/>
          <w:lang w:val="en-GB"/>
        </w:rPr>
        <w:t>Le invenzioni</w:t>
      </w:r>
      <w:r w:rsidRPr="007D2030">
        <w:rPr>
          <w:rFonts w:asciiTheme="minorHAnsi" w:hAnsiTheme="minorHAnsi"/>
          <w:lang w:val="en-GB"/>
        </w:rPr>
        <w:t xml:space="preserve">, in F. Ramella e C. Trigilia (eds), </w:t>
      </w:r>
      <w:r w:rsidRPr="007D2030">
        <w:rPr>
          <w:rFonts w:asciiTheme="minorHAnsi" w:hAnsiTheme="minorHAnsi"/>
          <w:bCs/>
          <w:i/>
          <w:lang w:val="en-GB"/>
        </w:rPr>
        <w:t>Invenzioni, inventori</w:t>
      </w:r>
      <w:r w:rsidRPr="007D2030">
        <w:rPr>
          <w:rFonts w:asciiTheme="minorHAnsi" w:hAnsiTheme="minorHAnsi"/>
          <w:lang w:val="en-GB"/>
        </w:rPr>
        <w:t xml:space="preserve"> </w:t>
      </w:r>
      <w:r w:rsidRPr="007D2030">
        <w:rPr>
          <w:rFonts w:asciiTheme="minorHAnsi" w:hAnsiTheme="minorHAnsi"/>
          <w:bCs/>
          <w:i/>
          <w:lang w:val="en-GB"/>
        </w:rPr>
        <w:t>e territori in Italia</w:t>
      </w:r>
      <w:r w:rsidR="00A73F4A" w:rsidRPr="007D2030">
        <w:rPr>
          <w:rFonts w:asciiTheme="minorHAnsi" w:hAnsiTheme="minorHAnsi"/>
          <w:lang w:val="en-GB"/>
        </w:rPr>
        <w:t>, Bologna, Il Mulino, 2010, ISBN</w:t>
      </w:r>
      <w:r w:rsidR="00DC7302" w:rsidRPr="007D2030">
        <w:rPr>
          <w:rFonts w:asciiTheme="minorHAnsi" w:hAnsiTheme="minorHAnsi"/>
          <w:lang w:val="en-GB"/>
        </w:rPr>
        <w:t xml:space="preserve"> </w:t>
      </w:r>
      <w:r w:rsidR="00DC7302" w:rsidRPr="007D2030">
        <w:rPr>
          <w:rFonts w:asciiTheme="minorHAnsi" w:hAnsiTheme="minorHAnsi" w:cs="Arial"/>
          <w:lang w:val="en-GB"/>
        </w:rPr>
        <w:t>9788815139054.</w:t>
      </w:r>
    </w:p>
    <w:p w14:paraId="4EACDFB3" w14:textId="6EF274E2" w:rsidR="00BB4D24" w:rsidRPr="007D2030" w:rsidRDefault="00BB4D24" w:rsidP="00BB4D24">
      <w:pPr>
        <w:pStyle w:val="Corpodeltesto"/>
        <w:numPr>
          <w:ilvl w:val="0"/>
          <w:numId w:val="8"/>
        </w:numPr>
        <w:rPr>
          <w:rFonts w:asciiTheme="minorHAnsi" w:hAnsiTheme="minorHAnsi"/>
          <w:szCs w:val="24"/>
          <w:lang w:val="en-GB"/>
        </w:rPr>
      </w:pPr>
      <w:r w:rsidRPr="007D2030">
        <w:rPr>
          <w:rFonts w:asciiTheme="minorHAnsi" w:hAnsiTheme="minorHAnsi"/>
          <w:i/>
          <w:szCs w:val="24"/>
          <w:lang w:val="en-GB"/>
        </w:rPr>
        <w:t>Political Economy</w:t>
      </w:r>
      <w:r w:rsidRPr="007D2030">
        <w:rPr>
          <w:rFonts w:asciiTheme="minorHAnsi" w:hAnsiTheme="minorHAnsi"/>
          <w:szCs w:val="24"/>
          <w:lang w:val="en-GB"/>
        </w:rPr>
        <w:t xml:space="preserve">, in G. Ritzer and Mike Ryan (eds), </w:t>
      </w:r>
      <w:r w:rsidRPr="007D2030">
        <w:rPr>
          <w:rFonts w:asciiTheme="minorHAnsi" w:hAnsiTheme="minorHAnsi"/>
          <w:i/>
          <w:szCs w:val="24"/>
          <w:lang w:val="en-GB"/>
        </w:rPr>
        <w:t>The Coincise Blackwell Encyclopedia of Sociology</w:t>
      </w:r>
      <w:r w:rsidRPr="007D2030">
        <w:rPr>
          <w:rFonts w:asciiTheme="minorHAnsi" w:hAnsiTheme="minorHAnsi"/>
          <w:szCs w:val="24"/>
          <w:lang w:val="en-GB"/>
        </w:rPr>
        <w:t>, Malden (USA) e Oxford (UK), Blackwell, 2010, pp. 445-446</w:t>
      </w:r>
      <w:r w:rsidR="00A73F4A" w:rsidRPr="007D2030">
        <w:rPr>
          <w:rFonts w:asciiTheme="minorHAnsi" w:hAnsiTheme="minorHAnsi"/>
          <w:lang w:val="en-GB"/>
        </w:rPr>
        <w:t>, ISBN</w:t>
      </w:r>
      <w:r w:rsidRPr="007D2030">
        <w:rPr>
          <w:rFonts w:asciiTheme="minorHAnsi" w:hAnsiTheme="minorHAnsi"/>
          <w:szCs w:val="24"/>
          <w:lang w:val="en-GB"/>
        </w:rPr>
        <w:t xml:space="preserve"> </w:t>
      </w:r>
      <w:r w:rsidR="002E253D" w:rsidRPr="007D2030">
        <w:rPr>
          <w:rFonts w:asciiTheme="minorHAnsi" w:hAnsiTheme="minorHAnsi" w:cs="Times"/>
          <w:color w:val="181C1C"/>
          <w:sz w:val="26"/>
          <w:szCs w:val="26"/>
          <w:lang w:val="en-GB"/>
        </w:rPr>
        <w:t>978-1-4051-8352-9.</w:t>
      </w:r>
    </w:p>
    <w:p w14:paraId="590EBB41" w14:textId="5DCA4226" w:rsidR="00BB4D24" w:rsidRPr="007D2030" w:rsidRDefault="00BB4D24" w:rsidP="00E22FEA">
      <w:pPr>
        <w:pStyle w:val="Corpodeltesto"/>
        <w:numPr>
          <w:ilvl w:val="0"/>
          <w:numId w:val="8"/>
        </w:numPr>
        <w:rPr>
          <w:rFonts w:asciiTheme="minorHAnsi" w:hAnsiTheme="minorHAnsi"/>
          <w:szCs w:val="24"/>
          <w:lang w:val="en-GB"/>
        </w:rPr>
      </w:pPr>
      <w:r w:rsidRPr="007D2030">
        <w:rPr>
          <w:rFonts w:asciiTheme="minorHAnsi" w:hAnsiTheme="minorHAnsi"/>
          <w:i/>
          <w:lang w:val="en-GB"/>
        </w:rPr>
        <w:t xml:space="preserve">Un profilo delle imprese leader nei brevetti. I risultati di un’indagine, </w:t>
      </w:r>
      <w:r w:rsidRPr="007D2030">
        <w:rPr>
          <w:rFonts w:asciiTheme="minorHAnsi" w:hAnsiTheme="minorHAnsi"/>
          <w:lang w:val="en-GB"/>
        </w:rPr>
        <w:t xml:space="preserve">in F. Ramella e C. Trigilia (eds), </w:t>
      </w:r>
      <w:r w:rsidRPr="007D2030">
        <w:rPr>
          <w:rFonts w:asciiTheme="minorHAnsi" w:hAnsiTheme="minorHAnsi"/>
          <w:i/>
          <w:lang w:val="en-GB"/>
        </w:rPr>
        <w:t>Imprese e territori dell’Alta Tecnologia in Italia</w:t>
      </w:r>
      <w:r w:rsidRPr="007D2030">
        <w:rPr>
          <w:rFonts w:asciiTheme="minorHAnsi" w:hAnsiTheme="minorHAnsi"/>
          <w:lang w:val="en-GB"/>
        </w:rPr>
        <w:t>, Bologn</w:t>
      </w:r>
      <w:r w:rsidR="00A73F4A" w:rsidRPr="007D2030">
        <w:rPr>
          <w:rFonts w:asciiTheme="minorHAnsi" w:hAnsiTheme="minorHAnsi"/>
          <w:lang w:val="en-GB"/>
        </w:rPr>
        <w:t xml:space="preserve">a, Il Mulino, 2010, pp. 125-149, </w:t>
      </w:r>
      <w:r w:rsidR="00E22FEA" w:rsidRPr="007D2030">
        <w:rPr>
          <w:rFonts w:asciiTheme="minorHAnsi" w:hAnsiTheme="minorHAnsi"/>
          <w:lang w:val="en-GB"/>
        </w:rPr>
        <w:t xml:space="preserve">ISBN </w:t>
      </w:r>
      <w:r w:rsidR="00E22FEA" w:rsidRPr="007D2030">
        <w:rPr>
          <w:rFonts w:asciiTheme="minorHAnsi" w:hAnsiTheme="minorHAnsi" w:cs="Arial"/>
          <w:lang w:val="en-GB"/>
        </w:rPr>
        <w:t>9788815139047.</w:t>
      </w:r>
    </w:p>
    <w:p w14:paraId="253295AA" w14:textId="77777777" w:rsidR="00BB4D24" w:rsidRPr="007D2030" w:rsidRDefault="00BB4D24" w:rsidP="00BB4D24">
      <w:pPr>
        <w:numPr>
          <w:ilvl w:val="0"/>
          <w:numId w:val="8"/>
        </w:numPr>
        <w:autoSpaceDE w:val="0"/>
        <w:autoSpaceDN w:val="0"/>
        <w:adjustRightInd w:val="0"/>
        <w:jc w:val="both"/>
        <w:rPr>
          <w:rFonts w:asciiTheme="minorHAnsi" w:hAnsiTheme="minorHAnsi"/>
          <w:bCs/>
          <w:lang w:val="en-GB"/>
        </w:rPr>
      </w:pPr>
      <w:r w:rsidRPr="007D2030">
        <w:rPr>
          <w:rFonts w:asciiTheme="minorHAnsi" w:hAnsiTheme="minorHAnsi"/>
          <w:bCs/>
          <w:i/>
          <w:iCs/>
          <w:lang w:val="en-GB"/>
        </w:rPr>
        <w:t>Os Pactos Territoriais para o Desenvolvimento</w:t>
      </w:r>
      <w:r w:rsidRPr="007D2030">
        <w:rPr>
          <w:rFonts w:asciiTheme="minorHAnsi" w:hAnsiTheme="minorHAnsi"/>
          <w:bCs/>
          <w:iCs/>
          <w:lang w:val="en-GB"/>
        </w:rPr>
        <w:t xml:space="preserve">, in atti del </w:t>
      </w:r>
      <w:r w:rsidRPr="007D2030">
        <w:rPr>
          <w:rFonts w:asciiTheme="minorHAnsi" w:hAnsiTheme="minorHAnsi"/>
          <w:bCs/>
          <w:lang w:val="en-GB"/>
        </w:rPr>
        <w:t>VI Workshop Empresa, Empresários E Sociedade 2008. Estado e Mercado depois das Reformas: o Brasil e a Ordem Internacional, Universidade Federal Fluminense (Uff), Niterói, Rio de Janeiro, Brasile, 7-9 Aprile 2008.</w:t>
      </w:r>
    </w:p>
    <w:p w14:paraId="20A46790" w14:textId="74C84DD7" w:rsidR="00BB4D24" w:rsidRPr="007D2030" w:rsidRDefault="00BB4D24" w:rsidP="00BB4D24">
      <w:pPr>
        <w:pStyle w:val="Corpodeltesto"/>
        <w:numPr>
          <w:ilvl w:val="0"/>
          <w:numId w:val="8"/>
        </w:numPr>
        <w:rPr>
          <w:rFonts w:asciiTheme="minorHAnsi" w:hAnsiTheme="minorHAnsi"/>
          <w:szCs w:val="24"/>
          <w:lang w:val="en-GB"/>
        </w:rPr>
      </w:pPr>
      <w:r w:rsidRPr="007D2030">
        <w:rPr>
          <w:rFonts w:asciiTheme="minorHAnsi" w:hAnsiTheme="minorHAnsi"/>
          <w:i/>
          <w:szCs w:val="24"/>
          <w:lang w:val="en-GB"/>
        </w:rPr>
        <w:t>Introduzione</w:t>
      </w:r>
      <w:r w:rsidRPr="007D2030">
        <w:rPr>
          <w:rFonts w:asciiTheme="minorHAnsi" w:hAnsiTheme="minorHAnsi"/>
          <w:szCs w:val="24"/>
          <w:lang w:val="en-GB"/>
        </w:rPr>
        <w:t xml:space="preserve">, in Demos &amp; Pi, </w:t>
      </w:r>
      <w:r w:rsidRPr="007D2030">
        <w:rPr>
          <w:rFonts w:asciiTheme="minorHAnsi" w:hAnsiTheme="minorHAnsi"/>
          <w:i/>
          <w:szCs w:val="24"/>
          <w:lang w:val="en-GB"/>
        </w:rPr>
        <w:t>Uno sviluppo esigente. Società, economia ed istituzioni in Toscana</w:t>
      </w:r>
      <w:r w:rsidRPr="007D2030">
        <w:rPr>
          <w:rFonts w:asciiTheme="minorHAnsi" w:hAnsiTheme="minorHAnsi"/>
          <w:szCs w:val="24"/>
          <w:lang w:val="en-GB"/>
        </w:rPr>
        <w:t>, Firenze, Confindustria Toscana, 2008, pp. 7-19.</w:t>
      </w:r>
      <w:r w:rsidR="00A73F4A" w:rsidRPr="007D2030">
        <w:rPr>
          <w:rFonts w:asciiTheme="minorHAnsi" w:hAnsiTheme="minorHAnsi"/>
          <w:lang w:val="en-GB"/>
        </w:rPr>
        <w:t xml:space="preserve"> </w:t>
      </w:r>
    </w:p>
    <w:p w14:paraId="5E25B9C1" w14:textId="15373CFD" w:rsidR="00BB4D24" w:rsidRPr="007D2030" w:rsidRDefault="00BB4D24" w:rsidP="00BB4D24">
      <w:pPr>
        <w:pStyle w:val="Corpodeltesto"/>
        <w:numPr>
          <w:ilvl w:val="0"/>
          <w:numId w:val="8"/>
        </w:numPr>
        <w:rPr>
          <w:rFonts w:asciiTheme="minorHAnsi" w:hAnsiTheme="minorHAnsi"/>
          <w:szCs w:val="24"/>
          <w:lang w:val="en-GB"/>
        </w:rPr>
      </w:pPr>
      <w:r w:rsidRPr="007D2030">
        <w:rPr>
          <w:rFonts w:asciiTheme="minorHAnsi" w:hAnsiTheme="minorHAnsi"/>
          <w:i/>
          <w:szCs w:val="24"/>
          <w:lang w:val="en-GB"/>
        </w:rPr>
        <w:t>Political Economy</w:t>
      </w:r>
      <w:r w:rsidRPr="007D2030">
        <w:rPr>
          <w:rFonts w:asciiTheme="minorHAnsi" w:hAnsiTheme="minorHAnsi"/>
          <w:szCs w:val="24"/>
          <w:lang w:val="en-GB"/>
        </w:rPr>
        <w:t xml:space="preserve">, in G. Ritzer (ed.), </w:t>
      </w:r>
      <w:r w:rsidRPr="007D2030">
        <w:rPr>
          <w:rFonts w:asciiTheme="minorHAnsi" w:hAnsiTheme="minorHAnsi"/>
          <w:i/>
          <w:szCs w:val="24"/>
          <w:lang w:val="en-GB"/>
        </w:rPr>
        <w:t>The Blackwell Encyclopedia of Sociology</w:t>
      </w:r>
      <w:r w:rsidRPr="007D2030">
        <w:rPr>
          <w:rFonts w:asciiTheme="minorHAnsi" w:hAnsiTheme="minorHAnsi"/>
          <w:szCs w:val="24"/>
          <w:lang w:val="en-GB"/>
        </w:rPr>
        <w:t>, Oxford, Blackwell, 2007, pp. 3433-3436</w:t>
      </w:r>
      <w:r w:rsidR="00A73F4A" w:rsidRPr="007D2030">
        <w:rPr>
          <w:rFonts w:asciiTheme="minorHAnsi" w:hAnsiTheme="minorHAnsi"/>
          <w:lang w:val="en-GB"/>
        </w:rPr>
        <w:t>, ISBN</w:t>
      </w:r>
      <w:r w:rsidR="002E253D" w:rsidRPr="007D2030">
        <w:rPr>
          <w:rFonts w:asciiTheme="minorHAnsi" w:hAnsiTheme="minorHAnsi"/>
          <w:lang w:val="en-GB"/>
        </w:rPr>
        <w:t xml:space="preserve"> </w:t>
      </w:r>
      <w:r w:rsidR="002E253D" w:rsidRPr="007D2030">
        <w:rPr>
          <w:rFonts w:asciiTheme="minorHAnsi" w:hAnsiTheme="minorHAnsi" w:cs="Arial"/>
          <w:lang w:val="en-GB"/>
        </w:rPr>
        <w:t>9781405124331.</w:t>
      </w:r>
    </w:p>
    <w:p w14:paraId="68541506" w14:textId="0A281FE7" w:rsidR="00BB4D24" w:rsidRPr="007D2030" w:rsidRDefault="00BB4D24" w:rsidP="00BB4D24">
      <w:pPr>
        <w:pStyle w:val="Corpodeltesto"/>
        <w:numPr>
          <w:ilvl w:val="0"/>
          <w:numId w:val="8"/>
        </w:numPr>
        <w:rPr>
          <w:rFonts w:asciiTheme="minorHAnsi" w:hAnsiTheme="minorHAnsi"/>
          <w:szCs w:val="24"/>
          <w:lang w:val="en-GB"/>
        </w:rPr>
      </w:pPr>
      <w:r w:rsidRPr="007D2030">
        <w:rPr>
          <w:rFonts w:asciiTheme="minorHAnsi" w:hAnsiTheme="minorHAnsi"/>
          <w:i/>
          <w:szCs w:val="24"/>
          <w:lang w:val="en-GB"/>
        </w:rPr>
        <w:t>La “ riforma dei sindaci”. Dieci anni dopo</w:t>
      </w:r>
      <w:r w:rsidRPr="007D2030">
        <w:rPr>
          <w:rFonts w:asciiTheme="minorHAnsi" w:hAnsiTheme="minorHAnsi"/>
          <w:szCs w:val="24"/>
          <w:lang w:val="en-GB"/>
        </w:rPr>
        <w:t xml:space="preserve">, in I. Diamanti e L. Ceccarini (eds), </w:t>
      </w:r>
      <w:r w:rsidRPr="007D2030">
        <w:rPr>
          <w:rFonts w:asciiTheme="minorHAnsi" w:hAnsiTheme="minorHAnsi"/>
          <w:i/>
          <w:szCs w:val="24"/>
          <w:lang w:val="en-GB"/>
        </w:rPr>
        <w:t>Marche 2004. Mappe e scenari della società regionale</w:t>
      </w:r>
      <w:r w:rsidRPr="007D2030">
        <w:rPr>
          <w:rFonts w:asciiTheme="minorHAnsi" w:hAnsiTheme="minorHAnsi"/>
          <w:szCs w:val="24"/>
          <w:lang w:val="en-GB"/>
        </w:rPr>
        <w:t>, Napoli, Liguori, 2004, pp. 231-241</w:t>
      </w:r>
      <w:r w:rsidR="00A73F4A" w:rsidRPr="007D2030">
        <w:rPr>
          <w:rFonts w:asciiTheme="minorHAnsi" w:hAnsiTheme="minorHAnsi"/>
          <w:lang w:val="en-GB"/>
        </w:rPr>
        <w:t>, ISBN</w:t>
      </w:r>
      <w:r w:rsidR="00D12403" w:rsidRPr="007D2030">
        <w:rPr>
          <w:rFonts w:asciiTheme="minorHAnsi" w:hAnsiTheme="minorHAnsi"/>
          <w:szCs w:val="24"/>
          <w:lang w:val="en-GB"/>
        </w:rPr>
        <w:t xml:space="preserve"> </w:t>
      </w:r>
      <w:r w:rsidR="00D12403" w:rsidRPr="007D2030">
        <w:rPr>
          <w:rFonts w:asciiTheme="minorHAnsi" w:hAnsiTheme="minorHAnsi" w:cs="Arial"/>
          <w:lang w:val="en-GB"/>
        </w:rPr>
        <w:t>8820737027</w:t>
      </w:r>
      <w:r w:rsidRPr="007D2030">
        <w:rPr>
          <w:rFonts w:asciiTheme="minorHAnsi" w:hAnsiTheme="minorHAnsi"/>
          <w:szCs w:val="24"/>
          <w:lang w:val="en-GB"/>
        </w:rPr>
        <w:t>.</w:t>
      </w:r>
      <w:r w:rsidRPr="007D2030">
        <w:rPr>
          <w:rFonts w:asciiTheme="minorHAnsi" w:hAnsiTheme="minorHAnsi"/>
          <w:i/>
          <w:szCs w:val="24"/>
          <w:lang w:val="en-GB"/>
        </w:rPr>
        <w:t xml:space="preserve"> </w:t>
      </w:r>
    </w:p>
    <w:p w14:paraId="7CB7874E" w14:textId="16519E34" w:rsidR="00BB4D24" w:rsidRPr="007D2030" w:rsidRDefault="00BB4D24" w:rsidP="00BB4D24">
      <w:pPr>
        <w:pStyle w:val="Corpodeltesto"/>
        <w:numPr>
          <w:ilvl w:val="0"/>
          <w:numId w:val="8"/>
        </w:numPr>
        <w:tabs>
          <w:tab w:val="left" w:pos="8931"/>
        </w:tabs>
        <w:rPr>
          <w:rFonts w:asciiTheme="minorHAnsi" w:hAnsiTheme="minorHAnsi"/>
          <w:szCs w:val="24"/>
          <w:lang w:val="en-GB"/>
        </w:rPr>
      </w:pPr>
      <w:r w:rsidRPr="007D2030">
        <w:rPr>
          <w:rFonts w:asciiTheme="minorHAnsi" w:hAnsiTheme="minorHAnsi"/>
          <w:bCs/>
          <w:i/>
          <w:szCs w:val="24"/>
          <w:lang w:val="en-GB"/>
        </w:rPr>
        <w:t>Le trasformazioni della subcultura politica rossa nelle regioni del centro Italia</w:t>
      </w:r>
      <w:r w:rsidRPr="007D2030">
        <w:rPr>
          <w:rFonts w:asciiTheme="minorHAnsi" w:hAnsiTheme="minorHAnsi"/>
          <w:bCs/>
          <w:iCs/>
          <w:szCs w:val="24"/>
          <w:lang w:val="en-GB"/>
        </w:rPr>
        <w:t xml:space="preserve">, in </w:t>
      </w:r>
      <w:r w:rsidRPr="007D2030">
        <w:rPr>
          <w:rFonts w:asciiTheme="minorHAnsi" w:hAnsiTheme="minorHAnsi"/>
          <w:bCs/>
          <w:szCs w:val="24"/>
          <w:lang w:val="en-GB"/>
        </w:rPr>
        <w:t xml:space="preserve">A. Castagnoli (ed), </w:t>
      </w:r>
      <w:r w:rsidRPr="007D2030">
        <w:rPr>
          <w:rFonts w:asciiTheme="minorHAnsi" w:hAnsiTheme="minorHAnsi"/>
          <w:bCs/>
          <w:i/>
          <w:iCs/>
          <w:szCs w:val="24"/>
          <w:lang w:val="en-GB"/>
        </w:rPr>
        <w:t>Culture politiche e territorio in Italia. 1945-2000</w:t>
      </w:r>
      <w:r w:rsidRPr="007D2030">
        <w:rPr>
          <w:rFonts w:asciiTheme="minorHAnsi" w:hAnsiTheme="minorHAnsi"/>
          <w:bCs/>
          <w:szCs w:val="24"/>
          <w:lang w:val="en-GB"/>
        </w:rPr>
        <w:t>, Milano, Angeli, 2004, pp. 59-66</w:t>
      </w:r>
      <w:r w:rsidR="00A73F4A" w:rsidRPr="007D2030">
        <w:rPr>
          <w:rFonts w:asciiTheme="minorHAnsi" w:hAnsiTheme="minorHAnsi"/>
          <w:lang w:val="en-GB"/>
        </w:rPr>
        <w:t>, ISBN</w:t>
      </w:r>
      <w:r w:rsidR="00CE6918" w:rsidRPr="007D2030">
        <w:rPr>
          <w:rFonts w:asciiTheme="minorHAnsi" w:hAnsiTheme="minorHAnsi"/>
          <w:lang w:val="en-GB"/>
        </w:rPr>
        <w:t xml:space="preserve"> </w:t>
      </w:r>
      <w:r w:rsidR="00CE6918" w:rsidRPr="007D2030">
        <w:rPr>
          <w:rFonts w:asciiTheme="minorHAnsi" w:hAnsiTheme="minorHAnsi" w:cs="Arial"/>
          <w:lang w:val="en-GB"/>
        </w:rPr>
        <w:t>9788846452337.</w:t>
      </w:r>
    </w:p>
    <w:p w14:paraId="27CEAC68" w14:textId="77777777" w:rsidR="00BB4D24" w:rsidRPr="007D2030" w:rsidRDefault="00BB4D24" w:rsidP="00BB4D24">
      <w:pPr>
        <w:numPr>
          <w:ilvl w:val="0"/>
          <w:numId w:val="8"/>
        </w:numPr>
        <w:jc w:val="both"/>
        <w:rPr>
          <w:rFonts w:asciiTheme="minorHAnsi" w:hAnsiTheme="minorHAnsi"/>
          <w:lang w:val="en-GB"/>
        </w:rPr>
      </w:pPr>
      <w:r w:rsidRPr="007D2030">
        <w:rPr>
          <w:rFonts w:asciiTheme="minorHAnsi" w:hAnsiTheme="minorHAnsi"/>
          <w:lang w:val="en-GB"/>
        </w:rPr>
        <w:t xml:space="preserve">(with P. Magnatti, C. Trigilia e G. Viesti), </w:t>
      </w:r>
      <w:r w:rsidRPr="007D2030">
        <w:rPr>
          <w:rFonts w:asciiTheme="minorHAnsi" w:hAnsiTheme="minorHAnsi"/>
          <w:i/>
          <w:lang w:val="en-GB"/>
        </w:rPr>
        <w:t xml:space="preserve">Sintesi della ricerca, </w:t>
      </w:r>
      <w:r w:rsidRPr="007D2030">
        <w:rPr>
          <w:rFonts w:asciiTheme="minorHAnsi" w:hAnsiTheme="minorHAnsi"/>
          <w:lang w:val="en-GB"/>
        </w:rPr>
        <w:t xml:space="preserve">in DPS, </w:t>
      </w:r>
      <w:r w:rsidRPr="007D2030">
        <w:rPr>
          <w:rFonts w:asciiTheme="minorHAnsi" w:hAnsiTheme="minorHAnsi"/>
          <w:i/>
          <w:iCs/>
          <w:lang w:val="en-GB"/>
        </w:rPr>
        <w:t>La lezione dei Patti territoriali, per la progettazione integrata territoriale nel Mezzogiorno</w:t>
      </w:r>
      <w:r w:rsidRPr="007D2030">
        <w:rPr>
          <w:rFonts w:asciiTheme="minorHAnsi" w:hAnsiTheme="minorHAnsi"/>
          <w:b/>
          <w:lang w:val="en-GB"/>
        </w:rPr>
        <w:t xml:space="preserve">, </w:t>
      </w:r>
      <w:r w:rsidRPr="007D2030">
        <w:rPr>
          <w:rFonts w:asciiTheme="minorHAnsi" w:hAnsiTheme="minorHAnsi"/>
          <w:lang w:val="en-GB"/>
        </w:rPr>
        <w:t>Ministero dell’Economia e delle Finanze-Dipartimento per le Politiche di Sviluppo e di Coesione, Roma, 2003, vol. I, pp. 1-61.</w:t>
      </w:r>
    </w:p>
    <w:p w14:paraId="3EB8C901" w14:textId="1FAB4587" w:rsidR="00BB4D24" w:rsidRPr="007D2030" w:rsidRDefault="00BB4D24" w:rsidP="00BB4D24">
      <w:pPr>
        <w:pStyle w:val="Corpodeltesto"/>
        <w:numPr>
          <w:ilvl w:val="0"/>
          <w:numId w:val="8"/>
        </w:numPr>
        <w:rPr>
          <w:rFonts w:asciiTheme="minorHAnsi" w:hAnsiTheme="minorHAnsi"/>
          <w:szCs w:val="24"/>
          <w:lang w:val="en-GB"/>
        </w:rPr>
      </w:pPr>
      <w:r w:rsidRPr="007D2030">
        <w:rPr>
          <w:rFonts w:asciiTheme="minorHAnsi" w:hAnsiTheme="minorHAnsi"/>
          <w:i/>
          <w:szCs w:val="24"/>
          <w:lang w:val="en-GB"/>
        </w:rPr>
        <w:t>Bandiere sbiadite. Giovani e politica nelle zone rosse (1970-2000)</w:t>
      </w:r>
      <w:r w:rsidRPr="007D2030">
        <w:rPr>
          <w:rFonts w:asciiTheme="minorHAnsi" w:hAnsiTheme="minorHAnsi"/>
          <w:szCs w:val="24"/>
          <w:lang w:val="en-GB"/>
        </w:rPr>
        <w:t xml:space="preserve">, in G. Bettin-Lattes (ed), </w:t>
      </w:r>
      <w:r w:rsidRPr="007D2030">
        <w:rPr>
          <w:rFonts w:asciiTheme="minorHAnsi" w:hAnsiTheme="minorHAnsi"/>
          <w:i/>
          <w:szCs w:val="24"/>
          <w:lang w:val="en-GB"/>
        </w:rPr>
        <w:t>La politica acerba. Saggi sull'identità civica dei giovani</w:t>
      </w:r>
      <w:r w:rsidRPr="007D2030">
        <w:rPr>
          <w:rFonts w:asciiTheme="minorHAnsi" w:hAnsiTheme="minorHAnsi"/>
          <w:szCs w:val="24"/>
          <w:lang w:val="en-GB"/>
        </w:rPr>
        <w:t>, Soveria Mannelli, Rubbettino, 2001, pp. 203-244</w:t>
      </w:r>
      <w:r w:rsidR="00A73F4A" w:rsidRPr="007D2030">
        <w:rPr>
          <w:rFonts w:asciiTheme="minorHAnsi" w:hAnsiTheme="minorHAnsi"/>
          <w:lang w:val="en-GB"/>
        </w:rPr>
        <w:t>, ISBN</w:t>
      </w:r>
      <w:r w:rsidR="003157BB" w:rsidRPr="007D2030">
        <w:rPr>
          <w:rFonts w:asciiTheme="minorHAnsi" w:hAnsiTheme="minorHAnsi"/>
          <w:lang w:val="en-GB"/>
        </w:rPr>
        <w:t xml:space="preserve"> </w:t>
      </w:r>
      <w:r w:rsidR="003157BB" w:rsidRPr="007D2030">
        <w:rPr>
          <w:rFonts w:asciiTheme="minorHAnsi" w:hAnsiTheme="minorHAnsi" w:cs="Arial"/>
          <w:lang w:val="en-GB"/>
        </w:rPr>
        <w:t>884980069X.</w:t>
      </w:r>
    </w:p>
    <w:p w14:paraId="5204002E" w14:textId="41E71D3B" w:rsidR="00BB4D24" w:rsidRPr="007D2030" w:rsidRDefault="00BB4D24" w:rsidP="00BB4D24">
      <w:pPr>
        <w:pStyle w:val="Corpodeltesto"/>
        <w:numPr>
          <w:ilvl w:val="0"/>
          <w:numId w:val="8"/>
        </w:numPr>
        <w:rPr>
          <w:rFonts w:asciiTheme="minorHAnsi" w:hAnsiTheme="minorHAnsi"/>
          <w:szCs w:val="24"/>
          <w:lang w:val="en-GB"/>
        </w:rPr>
      </w:pPr>
      <w:r w:rsidRPr="007D2030">
        <w:rPr>
          <w:rFonts w:asciiTheme="minorHAnsi" w:hAnsiTheme="minorHAnsi"/>
          <w:i/>
          <w:szCs w:val="24"/>
          <w:lang w:val="en-GB"/>
        </w:rPr>
        <w:t>È tramontato il sol dell’avvenire?</w:t>
      </w:r>
      <w:r w:rsidRPr="007D2030">
        <w:rPr>
          <w:rFonts w:asciiTheme="minorHAnsi" w:hAnsiTheme="minorHAnsi"/>
          <w:szCs w:val="24"/>
          <w:lang w:val="en-GB"/>
        </w:rPr>
        <w:t xml:space="preserve"> </w:t>
      </w:r>
      <w:r w:rsidRPr="007D2030">
        <w:rPr>
          <w:rFonts w:asciiTheme="minorHAnsi" w:hAnsiTheme="minorHAnsi"/>
          <w:i/>
          <w:szCs w:val="24"/>
          <w:lang w:val="en-GB"/>
        </w:rPr>
        <w:t>Le trasformazioni della civicness in un’area di subcultura rossa</w:t>
      </w:r>
      <w:r w:rsidRPr="007D2030">
        <w:rPr>
          <w:rFonts w:asciiTheme="minorHAnsi" w:hAnsiTheme="minorHAnsi"/>
          <w:szCs w:val="24"/>
          <w:lang w:val="en-GB"/>
        </w:rPr>
        <w:t xml:space="preserve">, in F. Crespi e A. Santambrogio (eds), </w:t>
      </w:r>
      <w:r w:rsidRPr="007D2030">
        <w:rPr>
          <w:rFonts w:asciiTheme="minorHAnsi" w:hAnsiTheme="minorHAnsi"/>
          <w:i/>
          <w:szCs w:val="24"/>
          <w:lang w:val="en-GB"/>
        </w:rPr>
        <w:t>La cultura politica nell’Italia che cambia</w:t>
      </w:r>
      <w:r w:rsidRPr="007D2030">
        <w:rPr>
          <w:rFonts w:asciiTheme="minorHAnsi" w:hAnsiTheme="minorHAnsi"/>
          <w:szCs w:val="24"/>
          <w:lang w:val="en-GB"/>
        </w:rPr>
        <w:t>, Milano, Carocci, 2001, 159-210</w:t>
      </w:r>
      <w:r w:rsidR="00A73F4A" w:rsidRPr="007D2030">
        <w:rPr>
          <w:rFonts w:asciiTheme="minorHAnsi" w:hAnsiTheme="minorHAnsi"/>
          <w:lang w:val="en-GB"/>
        </w:rPr>
        <w:t>, ISBN</w:t>
      </w:r>
      <w:r w:rsidR="009726EB" w:rsidRPr="007D2030">
        <w:rPr>
          <w:rFonts w:asciiTheme="minorHAnsi" w:hAnsiTheme="minorHAnsi"/>
          <w:lang w:val="en-GB"/>
        </w:rPr>
        <w:t xml:space="preserve"> 8843018892.</w:t>
      </w:r>
    </w:p>
    <w:p w14:paraId="7E87D639" w14:textId="4AF02FAE" w:rsidR="00BB4D24" w:rsidRPr="007D2030" w:rsidRDefault="00BB4D24" w:rsidP="00BB4D24">
      <w:pPr>
        <w:pStyle w:val="Corpodeltesto"/>
        <w:numPr>
          <w:ilvl w:val="0"/>
          <w:numId w:val="8"/>
        </w:numPr>
        <w:rPr>
          <w:rFonts w:asciiTheme="minorHAnsi" w:hAnsiTheme="minorHAnsi"/>
          <w:szCs w:val="24"/>
          <w:lang w:val="en-GB"/>
        </w:rPr>
      </w:pPr>
      <w:r w:rsidRPr="007D2030">
        <w:rPr>
          <w:rFonts w:asciiTheme="minorHAnsi" w:hAnsiTheme="minorHAnsi"/>
          <w:color w:val="000000"/>
          <w:szCs w:val="24"/>
          <w:lang w:val="en-GB"/>
        </w:rPr>
        <w:t>(with</w:t>
      </w:r>
      <w:r w:rsidRPr="007D2030">
        <w:rPr>
          <w:rFonts w:asciiTheme="minorHAnsi" w:hAnsiTheme="minorHAnsi"/>
          <w:b/>
          <w:color w:val="000000"/>
          <w:szCs w:val="24"/>
          <w:lang w:val="en-GB"/>
        </w:rPr>
        <w:t xml:space="preserve"> </w:t>
      </w:r>
      <w:r w:rsidRPr="007D2030">
        <w:rPr>
          <w:rFonts w:asciiTheme="minorHAnsi" w:hAnsiTheme="minorHAnsi"/>
          <w:color w:val="000000"/>
          <w:szCs w:val="24"/>
          <w:lang w:val="en-GB"/>
        </w:rPr>
        <w:t xml:space="preserve">Claudio Baraldi), </w:t>
      </w:r>
      <w:r w:rsidRPr="007D2030">
        <w:rPr>
          <w:rFonts w:asciiTheme="minorHAnsi" w:hAnsiTheme="minorHAnsi"/>
          <w:i/>
          <w:iCs/>
          <w:color w:val="000000"/>
          <w:szCs w:val="24"/>
          <w:lang w:val="en-GB"/>
        </w:rPr>
        <w:t>La normativa e la progettazione in favore dei diritti dei minori</w:t>
      </w:r>
      <w:r w:rsidRPr="007D2030">
        <w:rPr>
          <w:rFonts w:asciiTheme="minorHAnsi" w:hAnsiTheme="minorHAnsi"/>
          <w:b/>
          <w:bCs/>
          <w:color w:val="000000"/>
          <w:szCs w:val="24"/>
          <w:lang w:val="en-GB"/>
        </w:rPr>
        <w:t xml:space="preserve">, </w:t>
      </w:r>
      <w:r w:rsidRPr="007D2030">
        <w:rPr>
          <w:rFonts w:asciiTheme="minorHAnsi" w:hAnsiTheme="minorHAnsi"/>
          <w:color w:val="000000"/>
          <w:szCs w:val="24"/>
          <w:lang w:val="en-GB"/>
        </w:rPr>
        <w:t xml:space="preserve">in A. Artosi, G. Bongiovanni e S. Vida (eds), </w:t>
      </w:r>
      <w:r w:rsidRPr="007D2030">
        <w:rPr>
          <w:rFonts w:asciiTheme="minorHAnsi" w:hAnsiTheme="minorHAnsi"/>
          <w:i/>
          <w:iCs/>
          <w:color w:val="000000"/>
          <w:szCs w:val="24"/>
          <w:lang w:val="en-GB"/>
        </w:rPr>
        <w:t xml:space="preserve">I diritti difficili nelle pratiche sociali: promozione e partecipazione, </w:t>
      </w:r>
      <w:r w:rsidRPr="007D2030">
        <w:rPr>
          <w:rFonts w:asciiTheme="minorHAnsi" w:hAnsiTheme="minorHAnsi"/>
          <w:color w:val="000000"/>
          <w:szCs w:val="24"/>
          <w:lang w:val="en-GB"/>
        </w:rPr>
        <w:t>Cirsfid, Bologna, Gedit edizioni, 2001, vol V., pp. 89-139</w:t>
      </w:r>
      <w:r w:rsidR="004C332C" w:rsidRPr="007D2030">
        <w:rPr>
          <w:rFonts w:asciiTheme="minorHAnsi" w:hAnsiTheme="minorHAnsi"/>
          <w:lang w:val="en-GB"/>
        </w:rPr>
        <w:t>.</w:t>
      </w:r>
    </w:p>
    <w:p w14:paraId="3C325007" w14:textId="33775E68" w:rsidR="00BB4D24" w:rsidRPr="007D2030" w:rsidRDefault="00BB4D24" w:rsidP="00BB4D24">
      <w:pPr>
        <w:pStyle w:val="Corpodeltesto"/>
        <w:numPr>
          <w:ilvl w:val="0"/>
          <w:numId w:val="8"/>
        </w:numPr>
        <w:rPr>
          <w:rFonts w:ascii="Cambria" w:hAnsi="Cambria"/>
          <w:szCs w:val="24"/>
          <w:lang w:val="en-GB"/>
        </w:rPr>
      </w:pPr>
      <w:r w:rsidRPr="007D2030">
        <w:rPr>
          <w:rFonts w:ascii="Cambria" w:hAnsi="Cambria"/>
          <w:szCs w:val="24"/>
          <w:lang w:val="en-GB"/>
        </w:rPr>
        <w:t xml:space="preserve">(with Carlo Trigilia), </w:t>
      </w:r>
      <w:r w:rsidRPr="007D2030">
        <w:rPr>
          <w:rFonts w:ascii="Cambria" w:hAnsi="Cambria"/>
          <w:i/>
          <w:iCs/>
          <w:szCs w:val="24"/>
          <w:lang w:val="en-GB"/>
        </w:rPr>
        <w:t>Le donne e gli uomini</w:t>
      </w:r>
      <w:r w:rsidRPr="007D2030">
        <w:rPr>
          <w:rFonts w:ascii="Cambria" w:hAnsi="Cambria"/>
          <w:szCs w:val="24"/>
          <w:lang w:val="en-GB"/>
        </w:rPr>
        <w:t xml:space="preserve">, in </w:t>
      </w:r>
      <w:r w:rsidRPr="007D2030">
        <w:rPr>
          <w:rFonts w:ascii="Cambria" w:hAnsi="Cambria"/>
          <w:i/>
          <w:iCs/>
          <w:szCs w:val="24"/>
          <w:lang w:val="en-GB"/>
        </w:rPr>
        <w:t>Progettare Firenze. Materiali per il piano strategico dell'area fiorentina</w:t>
      </w:r>
      <w:r w:rsidRPr="007D2030">
        <w:rPr>
          <w:rFonts w:ascii="Cambria" w:hAnsi="Cambria"/>
          <w:szCs w:val="24"/>
          <w:lang w:val="en-GB"/>
        </w:rPr>
        <w:t xml:space="preserve">, Firenze, Edizioni </w:t>
      </w:r>
      <w:r w:rsidR="00A73F4A" w:rsidRPr="007D2030">
        <w:rPr>
          <w:rFonts w:ascii="Cambria" w:hAnsi="Cambria"/>
          <w:szCs w:val="24"/>
          <w:lang w:val="en-GB"/>
        </w:rPr>
        <w:t>Comune Network, 2001, pp. 69-90</w:t>
      </w:r>
      <w:r w:rsidR="00A73F4A" w:rsidRPr="007D2030">
        <w:rPr>
          <w:lang w:val="en-GB"/>
        </w:rPr>
        <w:t>, ISBN</w:t>
      </w:r>
    </w:p>
    <w:p w14:paraId="7134F82D" w14:textId="77777777" w:rsidR="00BB4D24" w:rsidRPr="007D2030" w:rsidRDefault="00BB4D24" w:rsidP="00BB4D24">
      <w:pPr>
        <w:pStyle w:val="Corpodeltesto"/>
        <w:numPr>
          <w:ilvl w:val="0"/>
          <w:numId w:val="8"/>
        </w:numPr>
        <w:rPr>
          <w:rFonts w:ascii="Cambria" w:hAnsi="Cambria"/>
          <w:szCs w:val="24"/>
          <w:lang w:val="en-GB"/>
        </w:rPr>
      </w:pPr>
      <w:r w:rsidRPr="007D2030">
        <w:rPr>
          <w:rFonts w:ascii="Cambria" w:hAnsi="Cambria"/>
          <w:i/>
          <w:iCs/>
          <w:szCs w:val="24"/>
          <w:lang w:val="en-GB"/>
        </w:rPr>
        <w:t>Le invarianti del Piano Strategico</w:t>
      </w:r>
      <w:r w:rsidRPr="007D2030">
        <w:rPr>
          <w:rFonts w:ascii="Cambria" w:hAnsi="Cambria"/>
          <w:szCs w:val="24"/>
          <w:lang w:val="en-GB"/>
        </w:rPr>
        <w:t xml:space="preserve">, in </w:t>
      </w:r>
      <w:r w:rsidRPr="007D2030">
        <w:rPr>
          <w:rFonts w:ascii="Cambria" w:hAnsi="Cambria"/>
          <w:i/>
          <w:iCs/>
          <w:szCs w:val="24"/>
          <w:lang w:val="en-GB"/>
        </w:rPr>
        <w:t>Progettare Firenze. Materiali per il piano strategico dell'area fiorentina</w:t>
      </w:r>
      <w:r w:rsidRPr="007D2030">
        <w:rPr>
          <w:rFonts w:ascii="Cambria" w:hAnsi="Cambria"/>
          <w:szCs w:val="24"/>
          <w:lang w:val="en-GB"/>
        </w:rPr>
        <w:t>, Firenze, Edizioni Comune Network, 2001, pp. 183-185.</w:t>
      </w:r>
    </w:p>
    <w:p w14:paraId="1821DC2C" w14:textId="77777777" w:rsidR="00BB4D24" w:rsidRPr="007D2030" w:rsidRDefault="00BB4D24" w:rsidP="00BB4D24">
      <w:pPr>
        <w:pStyle w:val="Corpodeltesto"/>
        <w:numPr>
          <w:ilvl w:val="0"/>
          <w:numId w:val="8"/>
        </w:numPr>
        <w:rPr>
          <w:rFonts w:ascii="Cambria" w:hAnsi="Cambria"/>
          <w:szCs w:val="24"/>
          <w:lang w:val="en-GB"/>
        </w:rPr>
      </w:pPr>
      <w:r w:rsidRPr="007D2030">
        <w:rPr>
          <w:rFonts w:ascii="Cambria" w:hAnsi="Cambria"/>
          <w:i/>
          <w:iCs/>
          <w:szCs w:val="24"/>
          <w:lang w:val="en-GB"/>
        </w:rPr>
        <w:t>Lezioni dalle esperienze passate</w:t>
      </w:r>
      <w:r w:rsidRPr="007D2030">
        <w:rPr>
          <w:rFonts w:ascii="Cambria" w:hAnsi="Cambria"/>
          <w:szCs w:val="24"/>
          <w:lang w:val="en-GB"/>
        </w:rPr>
        <w:t xml:space="preserve">, in </w:t>
      </w:r>
      <w:r w:rsidRPr="007D2030">
        <w:rPr>
          <w:rFonts w:ascii="Cambria" w:hAnsi="Cambria"/>
          <w:i/>
          <w:iCs/>
          <w:szCs w:val="24"/>
          <w:lang w:val="en-GB"/>
        </w:rPr>
        <w:t>Progettare Firenze. Materiali per il piano strategico dell'area fiorentina</w:t>
      </w:r>
      <w:r w:rsidRPr="007D2030">
        <w:rPr>
          <w:rFonts w:ascii="Cambria" w:hAnsi="Cambria"/>
          <w:szCs w:val="24"/>
          <w:lang w:val="en-GB"/>
        </w:rPr>
        <w:t>, Firenze, Edizioni Comune Network, 2001, pp. 176-181.</w:t>
      </w:r>
    </w:p>
    <w:p w14:paraId="4F70B46C" w14:textId="61857D98" w:rsidR="00A73F4A" w:rsidRPr="007D2030" w:rsidRDefault="00BB4D24" w:rsidP="00BB4D24">
      <w:pPr>
        <w:pStyle w:val="Corpodeltesto"/>
        <w:numPr>
          <w:ilvl w:val="0"/>
          <w:numId w:val="8"/>
        </w:numPr>
        <w:rPr>
          <w:rFonts w:ascii="Cambria" w:hAnsi="Cambria"/>
          <w:szCs w:val="24"/>
          <w:lang w:val="en-GB"/>
        </w:rPr>
      </w:pPr>
      <w:r w:rsidRPr="007D2030">
        <w:rPr>
          <w:rFonts w:ascii="Cambria" w:hAnsi="Cambria"/>
          <w:i/>
          <w:szCs w:val="24"/>
          <w:lang w:val="en-GB"/>
        </w:rPr>
        <w:t>Modernizzazione socio-culturale e sviluppo economico: un bilancio di fine secolo</w:t>
      </w:r>
      <w:r w:rsidRPr="007D2030">
        <w:rPr>
          <w:rFonts w:ascii="Cambria" w:hAnsi="Cambria"/>
          <w:szCs w:val="24"/>
          <w:lang w:val="en-GB"/>
        </w:rPr>
        <w:t xml:space="preserve">, (with Carlo Trigilia), in </w:t>
      </w:r>
      <w:r w:rsidRPr="007D2030">
        <w:rPr>
          <w:rFonts w:ascii="Cambria" w:hAnsi="Cambria"/>
          <w:i/>
          <w:iCs/>
          <w:szCs w:val="24"/>
          <w:lang w:val="en-GB"/>
        </w:rPr>
        <w:t xml:space="preserve">Enciclopedia Italiana. </w:t>
      </w:r>
      <w:r w:rsidRPr="007D2030">
        <w:rPr>
          <w:rFonts w:ascii="Cambria" w:hAnsi="Cambria"/>
          <w:i/>
          <w:szCs w:val="24"/>
          <w:lang w:val="en-GB"/>
        </w:rPr>
        <w:t>Eredità del Novecento</w:t>
      </w:r>
      <w:r w:rsidRPr="007D2030">
        <w:rPr>
          <w:rFonts w:ascii="Cambria" w:hAnsi="Cambria"/>
          <w:szCs w:val="24"/>
          <w:lang w:val="en-GB"/>
        </w:rPr>
        <w:t>, Roma, Istituto dell'Enciclopedia Italiana, 2001, pp. 641-657</w:t>
      </w:r>
      <w:r w:rsidR="004C332C" w:rsidRPr="007D2030">
        <w:rPr>
          <w:lang w:val="en-GB"/>
        </w:rPr>
        <w:t>.</w:t>
      </w:r>
    </w:p>
    <w:p w14:paraId="66A5E01F" w14:textId="377DD135" w:rsidR="00BB4D24" w:rsidRPr="007D2030" w:rsidRDefault="00BB4D24" w:rsidP="00BB4D24">
      <w:pPr>
        <w:pStyle w:val="Corpodeltesto"/>
        <w:numPr>
          <w:ilvl w:val="0"/>
          <w:numId w:val="8"/>
        </w:numPr>
        <w:rPr>
          <w:rFonts w:asciiTheme="minorHAnsi" w:hAnsiTheme="minorHAnsi"/>
          <w:szCs w:val="24"/>
          <w:lang w:val="en-GB"/>
        </w:rPr>
      </w:pPr>
      <w:r w:rsidRPr="007D2030">
        <w:rPr>
          <w:rFonts w:asciiTheme="minorHAnsi" w:hAnsiTheme="minorHAnsi"/>
          <w:i/>
          <w:szCs w:val="24"/>
          <w:lang w:val="en-GB"/>
        </w:rPr>
        <w:t>La “danza immobile”: mutamento e continuità nelle regioni “rosse” del centro Italia</w:t>
      </w:r>
      <w:r w:rsidRPr="007D2030">
        <w:rPr>
          <w:rFonts w:asciiTheme="minorHAnsi" w:hAnsiTheme="minorHAnsi"/>
          <w:szCs w:val="24"/>
          <w:lang w:val="en-GB"/>
        </w:rPr>
        <w:t xml:space="preserve">, in C. Marletti (ed), </w:t>
      </w:r>
      <w:r w:rsidRPr="007D2030">
        <w:rPr>
          <w:rFonts w:asciiTheme="minorHAnsi" w:hAnsiTheme="minorHAnsi"/>
          <w:i/>
          <w:szCs w:val="24"/>
          <w:lang w:val="en-GB"/>
        </w:rPr>
        <w:t>Politica e società in Italia</w:t>
      </w:r>
      <w:r w:rsidRPr="007D2030">
        <w:rPr>
          <w:rFonts w:asciiTheme="minorHAnsi" w:hAnsiTheme="minorHAnsi"/>
          <w:szCs w:val="24"/>
          <w:lang w:val="en-GB"/>
        </w:rPr>
        <w:t>, Milano, Angeli, vol. I, 1999, pp. 229-256</w:t>
      </w:r>
      <w:r w:rsidR="00A73F4A" w:rsidRPr="007D2030">
        <w:rPr>
          <w:rFonts w:asciiTheme="minorHAnsi" w:hAnsiTheme="minorHAnsi"/>
          <w:lang w:val="en-GB"/>
        </w:rPr>
        <w:t>, ISBN</w:t>
      </w:r>
      <w:r w:rsidR="00972CA4" w:rsidRPr="007D2030">
        <w:rPr>
          <w:rFonts w:asciiTheme="minorHAnsi" w:hAnsiTheme="minorHAnsi"/>
          <w:lang w:val="en-GB"/>
        </w:rPr>
        <w:t xml:space="preserve"> </w:t>
      </w:r>
      <w:r w:rsidR="00972CA4" w:rsidRPr="007D2030">
        <w:rPr>
          <w:rFonts w:asciiTheme="minorHAnsi" w:hAnsiTheme="minorHAnsi" w:cs="Arial"/>
          <w:lang w:val="en-GB"/>
        </w:rPr>
        <w:t>9788846421272.</w:t>
      </w:r>
    </w:p>
    <w:p w14:paraId="0493E759" w14:textId="77777777" w:rsidR="00BB4D24" w:rsidRPr="007D2030" w:rsidRDefault="00BB4D24" w:rsidP="00BB4D24">
      <w:pPr>
        <w:numPr>
          <w:ilvl w:val="0"/>
          <w:numId w:val="8"/>
        </w:numPr>
        <w:jc w:val="both"/>
        <w:rPr>
          <w:rFonts w:asciiTheme="minorHAnsi" w:hAnsiTheme="minorHAnsi"/>
          <w:lang w:val="en-GB"/>
        </w:rPr>
      </w:pPr>
      <w:r w:rsidRPr="007D2030">
        <w:rPr>
          <w:rFonts w:asciiTheme="minorHAnsi" w:hAnsiTheme="minorHAnsi"/>
          <w:i/>
          <w:lang w:val="en-GB"/>
        </w:rPr>
        <w:t>Gli amministratori comunali nel Mezzogiorno</w:t>
      </w:r>
      <w:r w:rsidRPr="007D2030">
        <w:rPr>
          <w:rFonts w:asciiTheme="minorHAnsi" w:hAnsiTheme="minorHAnsi"/>
          <w:lang w:val="en-GB"/>
        </w:rPr>
        <w:t>, in Cnel,</w:t>
      </w:r>
      <w:r w:rsidRPr="007D2030">
        <w:rPr>
          <w:rFonts w:asciiTheme="minorHAnsi" w:hAnsiTheme="minorHAnsi"/>
          <w:i/>
          <w:lang w:val="en-GB"/>
        </w:rPr>
        <w:t xml:space="preserve"> Mezzogiorno e classi dirigenti. I nuovi amministratori degli Enti Locali</w:t>
      </w:r>
      <w:r w:rsidRPr="007D2030">
        <w:rPr>
          <w:rFonts w:asciiTheme="minorHAnsi" w:hAnsiTheme="minorHAnsi"/>
          <w:lang w:val="en-GB"/>
        </w:rPr>
        <w:t>, Materiali per il 13º rapporto sullo stato dei poteri e dei servizi locali, Sudgest-Imes, Roma, 1999, pp. 11-52.</w:t>
      </w:r>
    </w:p>
    <w:p w14:paraId="391EEBE4" w14:textId="23C22A54" w:rsidR="00BB4D24" w:rsidRPr="007D2030" w:rsidRDefault="00BB4D24" w:rsidP="00BB4D24">
      <w:pPr>
        <w:numPr>
          <w:ilvl w:val="0"/>
          <w:numId w:val="8"/>
        </w:numPr>
        <w:jc w:val="both"/>
        <w:rPr>
          <w:rFonts w:asciiTheme="minorHAnsi" w:hAnsiTheme="minorHAnsi"/>
          <w:lang w:val="en-GB"/>
        </w:rPr>
      </w:pPr>
      <w:r w:rsidRPr="007D2030">
        <w:rPr>
          <w:rFonts w:asciiTheme="minorHAnsi" w:hAnsiTheme="minorHAnsi"/>
          <w:i/>
          <w:lang w:val="en-GB"/>
        </w:rPr>
        <w:t>Genitori e figli</w:t>
      </w:r>
      <w:r w:rsidRPr="007D2030">
        <w:rPr>
          <w:rFonts w:asciiTheme="minorHAnsi" w:hAnsiTheme="minorHAnsi"/>
          <w:lang w:val="en-GB"/>
        </w:rPr>
        <w:t xml:space="preserve">, in I. Diamanti (ed), </w:t>
      </w:r>
      <w:r w:rsidRPr="007D2030">
        <w:rPr>
          <w:rFonts w:asciiTheme="minorHAnsi" w:hAnsiTheme="minorHAnsi"/>
          <w:i/>
          <w:lang w:val="en-GB"/>
        </w:rPr>
        <w:t>La generazione invisibile</w:t>
      </w:r>
      <w:r w:rsidRPr="007D2030">
        <w:rPr>
          <w:rFonts w:asciiTheme="minorHAnsi" w:hAnsiTheme="minorHAnsi"/>
          <w:lang w:val="en-GB"/>
        </w:rPr>
        <w:t>, Edizioni “Il sole 24 ore”, 1999, pp. 45-76</w:t>
      </w:r>
      <w:r w:rsidR="004C332C" w:rsidRPr="007D2030">
        <w:rPr>
          <w:rFonts w:asciiTheme="minorHAnsi" w:hAnsiTheme="minorHAnsi"/>
          <w:lang w:val="en-GB"/>
        </w:rPr>
        <w:t>.</w:t>
      </w:r>
    </w:p>
    <w:p w14:paraId="724C6A42" w14:textId="7A9B73AE" w:rsidR="00BB4D24" w:rsidRPr="007D2030" w:rsidRDefault="00BB4D24" w:rsidP="00BB4D24">
      <w:pPr>
        <w:numPr>
          <w:ilvl w:val="0"/>
          <w:numId w:val="8"/>
        </w:numPr>
        <w:jc w:val="both"/>
        <w:rPr>
          <w:lang w:val="en-GB"/>
        </w:rPr>
      </w:pPr>
      <w:r w:rsidRPr="007D2030">
        <w:rPr>
          <w:i/>
          <w:lang w:val="en-GB"/>
        </w:rPr>
        <w:t>Indicazioni bibliografiche per ulteriori approfondimenti</w:t>
      </w:r>
      <w:r w:rsidRPr="007D2030">
        <w:rPr>
          <w:lang w:val="en-GB"/>
        </w:rPr>
        <w:t xml:space="preserve">, in C. Trigilia, </w:t>
      </w:r>
      <w:r w:rsidRPr="007D2030">
        <w:rPr>
          <w:i/>
          <w:lang w:val="en-GB"/>
        </w:rPr>
        <w:t>Sociologia economica. Stato, mercato e società nel capitalismo moderno</w:t>
      </w:r>
      <w:r w:rsidRPr="007D2030">
        <w:rPr>
          <w:lang w:val="en-GB"/>
        </w:rPr>
        <w:t>, Bologna, Il Mulino, 1998, pp. 437-448</w:t>
      </w:r>
      <w:r w:rsidR="004C332C" w:rsidRPr="007D2030">
        <w:rPr>
          <w:lang w:val="en-GB"/>
        </w:rPr>
        <w:t>.</w:t>
      </w:r>
    </w:p>
    <w:p w14:paraId="78955D69" w14:textId="2902D40F" w:rsidR="00BB4D24" w:rsidRPr="007D2030" w:rsidRDefault="00BB4D24" w:rsidP="00BB4D24">
      <w:pPr>
        <w:numPr>
          <w:ilvl w:val="0"/>
          <w:numId w:val="8"/>
        </w:numPr>
        <w:jc w:val="both"/>
        <w:rPr>
          <w:rFonts w:asciiTheme="minorHAnsi" w:hAnsiTheme="minorHAnsi"/>
          <w:lang w:val="en-GB"/>
        </w:rPr>
      </w:pPr>
      <w:r w:rsidRPr="007D2030">
        <w:rPr>
          <w:rFonts w:asciiTheme="minorHAnsi" w:hAnsiTheme="minorHAnsi"/>
          <w:lang w:val="en-GB"/>
        </w:rPr>
        <w:t xml:space="preserve">(with Carlo Trigilia), </w:t>
      </w:r>
      <w:r w:rsidRPr="007D2030">
        <w:rPr>
          <w:rFonts w:asciiTheme="minorHAnsi" w:hAnsiTheme="minorHAnsi"/>
          <w:i/>
          <w:lang w:val="en-GB"/>
        </w:rPr>
        <w:t xml:space="preserve">Associazionismo e mobilitazione contro la criminalità organizzata nel Mezzogiorno, </w:t>
      </w:r>
      <w:r w:rsidRPr="007D2030">
        <w:rPr>
          <w:rFonts w:asciiTheme="minorHAnsi" w:hAnsiTheme="minorHAnsi"/>
          <w:lang w:val="en-GB"/>
        </w:rPr>
        <w:t xml:space="preserve">in L. Violante (ed), </w:t>
      </w:r>
      <w:r w:rsidRPr="007D2030">
        <w:rPr>
          <w:rFonts w:asciiTheme="minorHAnsi" w:hAnsiTheme="minorHAnsi"/>
          <w:i/>
          <w:lang w:val="en-GB"/>
        </w:rPr>
        <w:t>Mafia e società italiana. Rapporto ‘97</w:t>
      </w:r>
      <w:r w:rsidRPr="007D2030">
        <w:rPr>
          <w:rFonts w:asciiTheme="minorHAnsi" w:hAnsiTheme="minorHAnsi"/>
          <w:lang w:val="en-GB"/>
        </w:rPr>
        <w:t>, Laterza, Bari, 1997, pp. 24-46</w:t>
      </w:r>
      <w:r w:rsidR="009568FC" w:rsidRPr="007D2030">
        <w:rPr>
          <w:rFonts w:asciiTheme="minorHAnsi" w:hAnsiTheme="minorHAnsi"/>
          <w:lang w:val="en-GB"/>
        </w:rPr>
        <w:t>, ISBN</w:t>
      </w:r>
      <w:r w:rsidR="005A0EA7" w:rsidRPr="007D2030">
        <w:rPr>
          <w:rFonts w:asciiTheme="minorHAnsi" w:hAnsiTheme="minorHAnsi"/>
          <w:lang w:val="en-GB"/>
        </w:rPr>
        <w:t xml:space="preserve"> </w:t>
      </w:r>
      <w:r w:rsidR="005A0EA7" w:rsidRPr="007D2030">
        <w:rPr>
          <w:rFonts w:asciiTheme="minorHAnsi" w:hAnsiTheme="minorHAnsi" w:cs="Arial"/>
          <w:lang w:val="en-GB"/>
        </w:rPr>
        <w:t>8842052086.</w:t>
      </w:r>
    </w:p>
    <w:p w14:paraId="152D73AB" w14:textId="38B1C309" w:rsidR="00BB4D24" w:rsidRPr="007D2030" w:rsidRDefault="00BB4D24" w:rsidP="00BB4D24">
      <w:pPr>
        <w:numPr>
          <w:ilvl w:val="0"/>
          <w:numId w:val="8"/>
        </w:numPr>
        <w:spacing w:line="240" w:lineRule="exact"/>
        <w:jc w:val="both"/>
        <w:rPr>
          <w:rFonts w:asciiTheme="minorHAnsi" w:hAnsiTheme="minorHAnsi"/>
          <w:lang w:val="en-GB"/>
        </w:rPr>
      </w:pPr>
      <w:r w:rsidRPr="007D2030">
        <w:rPr>
          <w:rFonts w:asciiTheme="minorHAnsi" w:hAnsiTheme="minorHAnsi"/>
          <w:i/>
          <w:lang w:val="en-GB"/>
        </w:rPr>
        <w:t>Famiglia, istruzione e società civile: uno studio del caso</w:t>
      </w:r>
      <w:r w:rsidRPr="007D2030">
        <w:rPr>
          <w:rFonts w:asciiTheme="minorHAnsi" w:hAnsiTheme="minorHAnsi"/>
          <w:lang w:val="en-GB"/>
        </w:rPr>
        <w:t xml:space="preserve">, in P. Ginsborg, D. Ragazzini, G. Tassinari (eds), </w:t>
      </w:r>
      <w:r w:rsidRPr="007D2030">
        <w:rPr>
          <w:rFonts w:asciiTheme="minorHAnsi" w:hAnsiTheme="minorHAnsi"/>
          <w:i/>
          <w:lang w:val="en-GB"/>
        </w:rPr>
        <w:t>Scuola, famiglia ed enti locali in Toscana dal dopoguerra ad oggi</w:t>
      </w:r>
      <w:r w:rsidRPr="007D2030">
        <w:rPr>
          <w:rFonts w:asciiTheme="minorHAnsi" w:hAnsiTheme="minorHAnsi"/>
          <w:lang w:val="en-GB"/>
        </w:rPr>
        <w:t>, Regione Toscana, Firenze, 1996, pp. 87-113.</w:t>
      </w:r>
      <w:r w:rsidR="009568FC" w:rsidRPr="007D2030">
        <w:rPr>
          <w:rFonts w:asciiTheme="minorHAnsi" w:hAnsiTheme="minorHAnsi"/>
          <w:lang w:val="en-GB"/>
        </w:rPr>
        <w:t xml:space="preserve"> </w:t>
      </w:r>
    </w:p>
    <w:p w14:paraId="0BBB179A" w14:textId="259176B6" w:rsidR="00BB4D24" w:rsidRPr="007D2030" w:rsidRDefault="00BB4D24" w:rsidP="00BB4D24">
      <w:pPr>
        <w:numPr>
          <w:ilvl w:val="0"/>
          <w:numId w:val="8"/>
        </w:numPr>
        <w:spacing w:line="240" w:lineRule="exact"/>
        <w:jc w:val="both"/>
        <w:rPr>
          <w:rFonts w:asciiTheme="minorHAnsi" w:hAnsiTheme="minorHAnsi"/>
          <w:lang w:val="en-GB"/>
        </w:rPr>
      </w:pPr>
      <w:r w:rsidRPr="007D2030">
        <w:rPr>
          <w:rFonts w:asciiTheme="minorHAnsi" w:hAnsiTheme="minorHAnsi"/>
          <w:i/>
          <w:lang w:val="en-GB"/>
        </w:rPr>
        <w:t>I caratteri della partecipazione: dirigenti, soci, utenti</w:t>
      </w:r>
      <w:r w:rsidRPr="007D2030">
        <w:rPr>
          <w:rFonts w:asciiTheme="minorHAnsi" w:hAnsiTheme="minorHAnsi"/>
          <w:lang w:val="en-GB"/>
        </w:rPr>
        <w:t xml:space="preserve">, in C. Trigilia (ed), </w:t>
      </w:r>
      <w:r w:rsidRPr="007D2030">
        <w:rPr>
          <w:rFonts w:asciiTheme="minorHAnsi" w:hAnsiTheme="minorHAnsi"/>
          <w:i/>
          <w:lang w:val="en-GB"/>
        </w:rPr>
        <w:t>Cultura e sviluppo. L’associazionismo nel Mezzogiorno</w:t>
      </w:r>
      <w:r w:rsidRPr="007D2030">
        <w:rPr>
          <w:rFonts w:asciiTheme="minorHAnsi" w:hAnsiTheme="minorHAnsi"/>
          <w:lang w:val="en-GB"/>
        </w:rPr>
        <w:t xml:space="preserve">, Meridiana libri, Donzelli, </w:t>
      </w:r>
      <w:r w:rsidR="009726EB" w:rsidRPr="007D2030">
        <w:rPr>
          <w:rFonts w:asciiTheme="minorHAnsi" w:hAnsiTheme="minorHAnsi"/>
          <w:lang w:val="en-GB"/>
        </w:rPr>
        <w:t>Roma-Catanzaro, 1995, pp. 47-86</w:t>
      </w:r>
      <w:r w:rsidR="009568FC" w:rsidRPr="007D2030">
        <w:rPr>
          <w:rFonts w:asciiTheme="minorHAnsi" w:hAnsiTheme="minorHAnsi"/>
          <w:lang w:val="en-GB"/>
        </w:rPr>
        <w:t>, ISBN</w:t>
      </w:r>
      <w:r w:rsidR="009726EB" w:rsidRPr="007D2030">
        <w:rPr>
          <w:rFonts w:asciiTheme="minorHAnsi" w:hAnsiTheme="minorHAnsi"/>
          <w:lang w:val="en-GB"/>
        </w:rPr>
        <w:t xml:space="preserve"> 8886175086.</w:t>
      </w:r>
    </w:p>
    <w:p w14:paraId="2385366E" w14:textId="446CC8E7" w:rsidR="00BB4D24" w:rsidRPr="007D2030" w:rsidRDefault="00BB4D24" w:rsidP="00BB4D24">
      <w:pPr>
        <w:numPr>
          <w:ilvl w:val="0"/>
          <w:numId w:val="8"/>
        </w:numPr>
        <w:spacing w:line="240" w:lineRule="exact"/>
        <w:jc w:val="both"/>
        <w:rPr>
          <w:rFonts w:asciiTheme="minorHAnsi" w:hAnsiTheme="minorHAnsi"/>
          <w:lang w:val="en-GB"/>
        </w:rPr>
      </w:pPr>
      <w:r w:rsidRPr="007D2030">
        <w:rPr>
          <w:rFonts w:asciiTheme="minorHAnsi" w:hAnsiTheme="minorHAnsi"/>
          <w:i/>
          <w:lang w:val="en-GB"/>
        </w:rPr>
        <w:t>Innovazione e tradizione nell’offerta culturale</w:t>
      </w:r>
      <w:r w:rsidRPr="007D2030">
        <w:rPr>
          <w:rFonts w:asciiTheme="minorHAnsi" w:hAnsiTheme="minorHAnsi"/>
          <w:lang w:val="en-GB"/>
        </w:rPr>
        <w:t xml:space="preserve">, in C. Trigilia (ed), </w:t>
      </w:r>
      <w:r w:rsidRPr="007D2030">
        <w:rPr>
          <w:rFonts w:asciiTheme="minorHAnsi" w:hAnsiTheme="minorHAnsi"/>
          <w:i/>
          <w:lang w:val="en-GB"/>
        </w:rPr>
        <w:t>Cultura e sviluppo. L’associazionismo nel Mezzogiorno</w:t>
      </w:r>
      <w:r w:rsidRPr="007D2030">
        <w:rPr>
          <w:rFonts w:asciiTheme="minorHAnsi" w:hAnsiTheme="minorHAnsi"/>
          <w:lang w:val="en-GB"/>
        </w:rPr>
        <w:t>, Meridiana libri, Donzelli, R</w:t>
      </w:r>
      <w:r w:rsidR="009726EB" w:rsidRPr="007D2030">
        <w:rPr>
          <w:rFonts w:asciiTheme="minorHAnsi" w:hAnsiTheme="minorHAnsi"/>
          <w:lang w:val="en-GB"/>
        </w:rPr>
        <w:t>oma-Catanzaro, 1995, pp. 87-112</w:t>
      </w:r>
      <w:r w:rsidR="009568FC" w:rsidRPr="007D2030">
        <w:rPr>
          <w:rFonts w:asciiTheme="minorHAnsi" w:hAnsiTheme="minorHAnsi"/>
          <w:lang w:val="en-GB"/>
        </w:rPr>
        <w:t xml:space="preserve">, </w:t>
      </w:r>
      <w:r w:rsidR="009726EB" w:rsidRPr="007D2030">
        <w:rPr>
          <w:rFonts w:asciiTheme="minorHAnsi" w:hAnsiTheme="minorHAnsi"/>
          <w:lang w:val="en-GB"/>
        </w:rPr>
        <w:t>ISBN 8886175086.</w:t>
      </w:r>
    </w:p>
    <w:p w14:paraId="4885D860" w14:textId="5A6E7A45" w:rsidR="00BB4D24" w:rsidRPr="007D2030" w:rsidRDefault="00BB4D24" w:rsidP="00BB4D24">
      <w:pPr>
        <w:numPr>
          <w:ilvl w:val="0"/>
          <w:numId w:val="8"/>
        </w:numPr>
        <w:spacing w:line="240" w:lineRule="exact"/>
        <w:jc w:val="both"/>
        <w:rPr>
          <w:rFonts w:asciiTheme="minorHAnsi" w:hAnsiTheme="minorHAnsi"/>
          <w:lang w:val="en-GB"/>
        </w:rPr>
      </w:pPr>
      <w:r w:rsidRPr="007D2030">
        <w:rPr>
          <w:rFonts w:asciiTheme="minorHAnsi" w:hAnsiTheme="minorHAnsi"/>
          <w:i/>
          <w:lang w:val="en-GB"/>
        </w:rPr>
        <w:t>La mobilitazione pubblica delle associazioni culturali</w:t>
      </w:r>
      <w:r w:rsidRPr="007D2030">
        <w:rPr>
          <w:rFonts w:asciiTheme="minorHAnsi" w:hAnsiTheme="minorHAnsi"/>
          <w:lang w:val="en-GB"/>
        </w:rPr>
        <w:t>, in C. Trigilia (ed),</w:t>
      </w:r>
      <w:r w:rsidRPr="007D2030">
        <w:rPr>
          <w:rFonts w:asciiTheme="minorHAnsi" w:hAnsiTheme="minorHAnsi"/>
          <w:i/>
          <w:lang w:val="en-GB"/>
        </w:rPr>
        <w:t xml:space="preserve"> Cultura e sviluppo. L’associazionismo nel Mezzogiorno</w:t>
      </w:r>
      <w:r w:rsidRPr="007D2030">
        <w:rPr>
          <w:rFonts w:asciiTheme="minorHAnsi" w:hAnsiTheme="minorHAnsi"/>
          <w:lang w:val="en-GB"/>
        </w:rPr>
        <w:t>, Meridiana libri, Donzelli, Ro</w:t>
      </w:r>
      <w:r w:rsidR="009726EB" w:rsidRPr="007D2030">
        <w:rPr>
          <w:rFonts w:asciiTheme="minorHAnsi" w:hAnsiTheme="minorHAnsi"/>
          <w:lang w:val="en-GB"/>
        </w:rPr>
        <w:t>ma-Catanzaro, 1995, pp. 163-192</w:t>
      </w:r>
      <w:r w:rsidR="009568FC" w:rsidRPr="007D2030">
        <w:rPr>
          <w:rFonts w:asciiTheme="minorHAnsi" w:hAnsiTheme="minorHAnsi"/>
          <w:lang w:val="en-GB"/>
        </w:rPr>
        <w:t xml:space="preserve">, </w:t>
      </w:r>
      <w:r w:rsidR="009726EB" w:rsidRPr="007D2030">
        <w:rPr>
          <w:rFonts w:asciiTheme="minorHAnsi" w:hAnsiTheme="minorHAnsi"/>
          <w:lang w:val="en-GB"/>
        </w:rPr>
        <w:t>ISBN 8886175086.</w:t>
      </w:r>
    </w:p>
    <w:p w14:paraId="51CAC07A" w14:textId="16940E9B" w:rsidR="00BB4D24" w:rsidRPr="007D2030" w:rsidRDefault="00BB4D24" w:rsidP="00BB4D24">
      <w:pPr>
        <w:numPr>
          <w:ilvl w:val="0"/>
          <w:numId w:val="8"/>
        </w:numPr>
        <w:jc w:val="both"/>
        <w:rPr>
          <w:rFonts w:asciiTheme="minorHAnsi" w:hAnsiTheme="minorHAnsi"/>
          <w:lang w:val="en-GB"/>
        </w:rPr>
      </w:pPr>
      <w:r w:rsidRPr="007D2030">
        <w:rPr>
          <w:rFonts w:asciiTheme="minorHAnsi" w:hAnsiTheme="minorHAnsi"/>
          <w:i/>
          <w:lang w:val="en-GB"/>
        </w:rPr>
        <w:t>Emergono nuove relazioni industriali</w:t>
      </w:r>
      <w:r w:rsidRPr="007D2030">
        <w:rPr>
          <w:rFonts w:asciiTheme="minorHAnsi" w:hAnsiTheme="minorHAnsi"/>
          <w:lang w:val="en-GB"/>
        </w:rPr>
        <w:t xml:space="preserve">, in P. Ginsborg (ed), </w:t>
      </w:r>
      <w:r w:rsidRPr="007D2030">
        <w:rPr>
          <w:rFonts w:asciiTheme="minorHAnsi" w:hAnsiTheme="minorHAnsi"/>
          <w:i/>
          <w:lang w:val="en-GB"/>
        </w:rPr>
        <w:t>Stato dell'Italia</w:t>
      </w:r>
      <w:r w:rsidRPr="007D2030">
        <w:rPr>
          <w:rFonts w:asciiTheme="minorHAnsi" w:hAnsiTheme="minorHAnsi"/>
          <w:lang w:val="en-GB"/>
        </w:rPr>
        <w:t xml:space="preserve">, Milano, Il Saggiatore, 1994, pp. 447-450. </w:t>
      </w:r>
    </w:p>
    <w:p w14:paraId="6A46EDD9" w14:textId="3A4D9C70" w:rsidR="00BB4D24" w:rsidRPr="007D2030" w:rsidRDefault="00BB4D24" w:rsidP="00BB4D24">
      <w:pPr>
        <w:numPr>
          <w:ilvl w:val="0"/>
          <w:numId w:val="8"/>
        </w:numPr>
        <w:jc w:val="both"/>
        <w:rPr>
          <w:rFonts w:asciiTheme="minorHAnsi" w:hAnsiTheme="minorHAnsi"/>
          <w:lang w:val="en-GB"/>
        </w:rPr>
      </w:pPr>
      <w:r w:rsidRPr="007D2030">
        <w:rPr>
          <w:rFonts w:asciiTheme="minorHAnsi" w:hAnsiTheme="minorHAnsi"/>
          <w:i/>
          <w:lang w:val="en-GB"/>
        </w:rPr>
        <w:t>L'area rossa</w:t>
      </w:r>
      <w:r w:rsidRPr="007D2030">
        <w:rPr>
          <w:rFonts w:asciiTheme="minorHAnsi" w:hAnsiTheme="minorHAnsi"/>
          <w:lang w:val="en-GB"/>
        </w:rPr>
        <w:t xml:space="preserve">, in I. Diamanti e R. Mannheimer (eds), </w:t>
      </w:r>
      <w:r w:rsidRPr="007D2030">
        <w:rPr>
          <w:rFonts w:asciiTheme="minorHAnsi" w:hAnsiTheme="minorHAnsi"/>
          <w:i/>
          <w:lang w:val="en-GB"/>
        </w:rPr>
        <w:t>Milano a Roma. Guida all'Italia elettorale del 1994</w:t>
      </w:r>
      <w:r w:rsidRPr="007D2030">
        <w:rPr>
          <w:rFonts w:asciiTheme="minorHAnsi" w:hAnsiTheme="minorHAnsi"/>
          <w:lang w:val="en-GB"/>
        </w:rPr>
        <w:t>, R</w:t>
      </w:r>
      <w:r w:rsidR="00547D17" w:rsidRPr="007D2030">
        <w:rPr>
          <w:rFonts w:asciiTheme="minorHAnsi" w:hAnsiTheme="minorHAnsi"/>
          <w:lang w:val="en-GB"/>
        </w:rPr>
        <w:t>oma, Donzelli, 1994, pp. 99-108</w:t>
      </w:r>
      <w:r w:rsidR="009568FC" w:rsidRPr="007D2030">
        <w:rPr>
          <w:rFonts w:asciiTheme="minorHAnsi" w:hAnsiTheme="minorHAnsi"/>
          <w:lang w:val="en-GB"/>
        </w:rPr>
        <w:t>, ISBN</w:t>
      </w:r>
      <w:r w:rsidR="00547D17" w:rsidRPr="007D2030">
        <w:rPr>
          <w:rFonts w:asciiTheme="minorHAnsi" w:hAnsiTheme="minorHAnsi"/>
          <w:lang w:val="en-GB"/>
        </w:rPr>
        <w:t xml:space="preserve"> </w:t>
      </w:r>
      <w:r w:rsidR="00547D17" w:rsidRPr="007D2030">
        <w:rPr>
          <w:rFonts w:asciiTheme="minorHAnsi" w:hAnsiTheme="minorHAnsi" w:cs="Arial"/>
          <w:color w:val="434041"/>
          <w:lang w:val="en-GB" w:eastAsia="it-IT"/>
        </w:rPr>
        <w:t>9788879890830.</w:t>
      </w:r>
    </w:p>
    <w:p w14:paraId="3E1F7C64" w14:textId="5D6D8BC3" w:rsidR="00BB4D24" w:rsidRPr="007D2030" w:rsidRDefault="00BB4D24" w:rsidP="00BB4D24">
      <w:pPr>
        <w:numPr>
          <w:ilvl w:val="0"/>
          <w:numId w:val="8"/>
        </w:numPr>
        <w:jc w:val="both"/>
        <w:rPr>
          <w:rFonts w:asciiTheme="minorHAnsi" w:hAnsiTheme="minorHAnsi"/>
          <w:bCs/>
          <w:lang w:val="en-GB"/>
        </w:rPr>
      </w:pPr>
      <w:r w:rsidRPr="007D2030">
        <w:rPr>
          <w:rFonts w:asciiTheme="minorHAnsi" w:hAnsiTheme="minorHAnsi"/>
          <w:i/>
          <w:lang w:val="en-GB"/>
        </w:rPr>
        <w:t>Dalle risorse della politica alla politica come risorsa?,</w:t>
      </w:r>
      <w:r w:rsidRPr="007D2030">
        <w:rPr>
          <w:rFonts w:asciiTheme="minorHAnsi" w:hAnsiTheme="minorHAnsi"/>
          <w:lang w:val="en-GB"/>
        </w:rPr>
        <w:t xml:space="preserve"> in P. Giovannini (ed), </w:t>
      </w:r>
      <w:r w:rsidRPr="007D2030">
        <w:rPr>
          <w:rFonts w:asciiTheme="minorHAnsi" w:hAnsiTheme="minorHAnsi"/>
          <w:i/>
          <w:lang w:val="en-GB"/>
        </w:rPr>
        <w:t>I rumori della crisi. Trasformazioni sociali e identità sindacali</w:t>
      </w:r>
      <w:r w:rsidRPr="007D2030">
        <w:rPr>
          <w:rFonts w:asciiTheme="minorHAnsi" w:hAnsiTheme="minorHAnsi"/>
          <w:lang w:val="en-GB"/>
        </w:rPr>
        <w:t>, Mi</w:t>
      </w:r>
      <w:r w:rsidR="009568FC" w:rsidRPr="007D2030">
        <w:rPr>
          <w:rFonts w:asciiTheme="minorHAnsi" w:hAnsiTheme="minorHAnsi"/>
          <w:lang w:val="en-GB"/>
        </w:rPr>
        <w:t>lano, Angeli, 1993, pp. 191-233, ISBN</w:t>
      </w:r>
      <w:r w:rsidR="0076523F" w:rsidRPr="007D2030">
        <w:rPr>
          <w:rFonts w:asciiTheme="minorHAnsi" w:hAnsiTheme="minorHAnsi" w:cs="Arial"/>
          <w:lang w:val="en-GB" w:eastAsia="it-IT"/>
        </w:rPr>
        <w:t xml:space="preserve"> 9788820478919.</w:t>
      </w:r>
    </w:p>
    <w:p w14:paraId="50728658" w14:textId="77777777" w:rsidR="00BB4D24" w:rsidRPr="007D2030" w:rsidRDefault="00BB4D24" w:rsidP="00BB4D24">
      <w:pPr>
        <w:rPr>
          <w:lang w:val="en-GB"/>
        </w:rPr>
      </w:pPr>
    </w:p>
    <w:p w14:paraId="5498C1C6" w14:textId="77777777" w:rsidR="00BB4D24" w:rsidRPr="007D2030" w:rsidRDefault="00BB4D24" w:rsidP="00BB4D24">
      <w:pPr>
        <w:rPr>
          <w:b/>
          <w:color w:val="800000"/>
          <w:lang w:val="en-GB"/>
        </w:rPr>
      </w:pPr>
      <w:r w:rsidRPr="007D2030">
        <w:rPr>
          <w:b/>
          <w:color w:val="800000"/>
          <w:lang w:val="en-GB"/>
        </w:rPr>
        <w:t>Articles in scientific journals</w:t>
      </w:r>
    </w:p>
    <w:p w14:paraId="3A00706E" w14:textId="20C6932F" w:rsidR="00E76ECF" w:rsidRPr="00E76ECF" w:rsidRDefault="00E76ECF" w:rsidP="00A72A11">
      <w:pPr>
        <w:pStyle w:val="Paragrafoelenco1"/>
        <w:numPr>
          <w:ilvl w:val="0"/>
          <w:numId w:val="9"/>
        </w:numPr>
        <w:spacing w:after="0" w:line="240" w:lineRule="auto"/>
        <w:ind w:left="357" w:hanging="357"/>
        <w:jc w:val="both"/>
        <w:rPr>
          <w:rFonts w:asciiTheme="minorHAnsi" w:hAnsiTheme="minorHAnsi" w:cs="Times New Roman"/>
          <w:i/>
          <w:sz w:val="24"/>
          <w:szCs w:val="24"/>
          <w:lang w:val="en-GB"/>
        </w:rPr>
      </w:pPr>
      <w:bookmarkStart w:id="0" w:name="_GoBack"/>
      <w:r w:rsidRPr="00E76ECF">
        <w:rPr>
          <w:rFonts w:asciiTheme="minorHAnsi" w:hAnsiTheme="minorHAnsi" w:cs="Cambria"/>
          <w:i/>
          <w:sz w:val="24"/>
          <w:szCs w:val="24"/>
          <w:lang w:eastAsia="it-IT"/>
        </w:rPr>
        <w:t>Inovação e desenvolvimento regional</w:t>
      </w:r>
      <w:r w:rsidRPr="00E76ECF">
        <w:rPr>
          <w:rFonts w:asciiTheme="minorHAnsi" w:hAnsiTheme="minorHAnsi" w:cs="Cambria"/>
          <w:sz w:val="24"/>
          <w:szCs w:val="24"/>
          <w:lang w:eastAsia="it-IT"/>
        </w:rPr>
        <w:t>, submitted to “Sociologias”, UFRGS (Brazil).</w:t>
      </w:r>
    </w:p>
    <w:bookmarkEnd w:id="0"/>
    <w:p w14:paraId="66F3A568" w14:textId="2755449A" w:rsidR="00032F09" w:rsidRPr="00032F09" w:rsidRDefault="00032F09" w:rsidP="00A72A11">
      <w:pPr>
        <w:pStyle w:val="Paragrafoelenco1"/>
        <w:numPr>
          <w:ilvl w:val="0"/>
          <w:numId w:val="9"/>
        </w:numPr>
        <w:spacing w:after="0" w:line="240" w:lineRule="auto"/>
        <w:ind w:left="357" w:hanging="357"/>
        <w:jc w:val="both"/>
        <w:rPr>
          <w:rFonts w:asciiTheme="minorHAnsi" w:hAnsiTheme="minorHAnsi" w:cs="Times New Roman"/>
          <w:sz w:val="24"/>
          <w:szCs w:val="24"/>
          <w:lang w:val="en-GB"/>
        </w:rPr>
      </w:pPr>
      <w:r w:rsidRPr="00D4656A">
        <w:rPr>
          <w:rFonts w:asciiTheme="minorHAnsi" w:hAnsiTheme="minorHAnsi"/>
          <w:i/>
          <w:sz w:val="24"/>
          <w:szCs w:val="24"/>
        </w:rPr>
        <w:t xml:space="preserve">Fab Labs in Italy: Collective Goods </w:t>
      </w:r>
      <w:r>
        <w:rPr>
          <w:rFonts w:asciiTheme="minorHAnsi" w:hAnsiTheme="minorHAnsi"/>
          <w:i/>
          <w:sz w:val="24"/>
          <w:szCs w:val="24"/>
        </w:rPr>
        <w:t>in</w:t>
      </w:r>
      <w:r w:rsidRPr="00D4656A">
        <w:rPr>
          <w:rFonts w:asciiTheme="minorHAnsi" w:hAnsiTheme="minorHAnsi"/>
          <w:i/>
          <w:sz w:val="24"/>
          <w:szCs w:val="24"/>
        </w:rPr>
        <w:t xml:space="preserve"> the Sharing Economy</w:t>
      </w:r>
      <w:r>
        <w:rPr>
          <w:rFonts w:asciiTheme="minorHAnsi" w:hAnsiTheme="minorHAnsi"/>
          <w:sz w:val="24"/>
          <w:szCs w:val="24"/>
        </w:rPr>
        <w:t>,</w:t>
      </w:r>
      <w:r w:rsidRPr="00D4656A">
        <w:rPr>
          <w:rFonts w:asciiTheme="minorHAnsi" w:hAnsiTheme="minorHAnsi"/>
          <w:sz w:val="24"/>
          <w:szCs w:val="24"/>
        </w:rPr>
        <w:t xml:space="preserve"> </w:t>
      </w:r>
      <w:r>
        <w:rPr>
          <w:rFonts w:asciiTheme="minorHAnsi" w:hAnsiTheme="minorHAnsi"/>
          <w:sz w:val="24"/>
          <w:szCs w:val="24"/>
        </w:rPr>
        <w:t xml:space="preserve">in “Stato e Mercato”, n. 3, 2015, pp. 379-418 </w:t>
      </w:r>
      <w:r w:rsidRPr="00D4656A">
        <w:rPr>
          <w:rFonts w:asciiTheme="minorHAnsi" w:hAnsiTheme="minorHAnsi"/>
          <w:sz w:val="24"/>
          <w:szCs w:val="24"/>
        </w:rPr>
        <w:t>(with Cecilia M</w:t>
      </w:r>
      <w:r>
        <w:rPr>
          <w:rFonts w:asciiTheme="minorHAnsi" w:hAnsiTheme="minorHAnsi"/>
          <w:sz w:val="24"/>
          <w:szCs w:val="24"/>
        </w:rPr>
        <w:t>anzo).</w:t>
      </w:r>
    </w:p>
    <w:p w14:paraId="25F048EC" w14:textId="0D358038" w:rsidR="00B40AFD" w:rsidRPr="007D2030" w:rsidRDefault="00B40AFD" w:rsidP="00A72A11">
      <w:pPr>
        <w:pStyle w:val="Paragrafoelenco1"/>
        <w:numPr>
          <w:ilvl w:val="0"/>
          <w:numId w:val="9"/>
        </w:numPr>
        <w:spacing w:after="0" w:line="240" w:lineRule="auto"/>
        <w:ind w:left="357" w:hanging="357"/>
        <w:jc w:val="both"/>
        <w:rPr>
          <w:rFonts w:asciiTheme="minorHAnsi" w:hAnsiTheme="minorHAnsi" w:cs="Times New Roman"/>
          <w:sz w:val="24"/>
          <w:szCs w:val="24"/>
          <w:lang w:val="en-GB"/>
        </w:rPr>
      </w:pPr>
      <w:r w:rsidRPr="007D2030">
        <w:rPr>
          <w:rFonts w:asciiTheme="minorHAnsi" w:hAnsiTheme="minorHAnsi" w:cs="Times New Roman"/>
          <w:i/>
          <w:sz w:val="24"/>
          <w:szCs w:val="24"/>
          <w:lang w:val="en-GB"/>
        </w:rPr>
        <w:t>Negoziare, regolare e promuovere lo sviluppo locale</w:t>
      </w:r>
      <w:r w:rsidRPr="007D2030">
        <w:rPr>
          <w:rFonts w:asciiTheme="minorHAnsi" w:hAnsiTheme="minorHAnsi" w:cs="Times New Roman"/>
          <w:sz w:val="24"/>
          <w:szCs w:val="24"/>
          <w:lang w:val="en-GB"/>
        </w:rPr>
        <w:t>, in “Rivista Giuridica del Lavoro”, n. 1, 2015</w:t>
      </w:r>
      <w:r w:rsidR="00032F09">
        <w:rPr>
          <w:rFonts w:asciiTheme="minorHAnsi" w:hAnsiTheme="minorHAnsi" w:cs="Times New Roman"/>
          <w:sz w:val="24"/>
          <w:szCs w:val="24"/>
          <w:lang w:val="en-GB"/>
        </w:rPr>
        <w:t>, pp. 49-63</w:t>
      </w:r>
      <w:r w:rsidR="00A72A11" w:rsidRPr="007D2030">
        <w:rPr>
          <w:rFonts w:asciiTheme="minorHAnsi" w:hAnsiTheme="minorHAnsi" w:cs="Times New Roman"/>
          <w:sz w:val="24"/>
          <w:szCs w:val="24"/>
          <w:lang w:val="en-GB"/>
        </w:rPr>
        <w:t xml:space="preserve"> (with  L. Burroni)</w:t>
      </w:r>
      <w:r w:rsidRPr="007D2030">
        <w:rPr>
          <w:rFonts w:asciiTheme="minorHAnsi" w:hAnsiTheme="minorHAnsi" w:cs="Times New Roman"/>
          <w:sz w:val="24"/>
          <w:szCs w:val="24"/>
          <w:lang w:val="en-GB"/>
        </w:rPr>
        <w:t>.</w:t>
      </w:r>
    </w:p>
    <w:p w14:paraId="0E2A5636" w14:textId="77777777" w:rsidR="00B40AFD" w:rsidRPr="007D2030" w:rsidRDefault="00B40AFD" w:rsidP="00B40AFD">
      <w:pPr>
        <w:pStyle w:val="Paragrafoelenco"/>
        <w:numPr>
          <w:ilvl w:val="0"/>
          <w:numId w:val="9"/>
        </w:numPr>
        <w:suppressAutoHyphens w:val="0"/>
        <w:rPr>
          <w:rFonts w:asciiTheme="minorHAnsi" w:hAnsiTheme="minorHAnsi"/>
          <w:i/>
          <w:sz w:val="24"/>
          <w:szCs w:val="24"/>
          <w:lang w:val="en-GB"/>
        </w:rPr>
      </w:pPr>
      <w:r w:rsidRPr="007D2030">
        <w:rPr>
          <w:rFonts w:asciiTheme="minorHAnsi" w:hAnsiTheme="minorHAnsi"/>
          <w:i/>
          <w:sz w:val="24"/>
          <w:szCs w:val="24"/>
          <w:lang w:val="en-GB"/>
        </w:rPr>
        <w:t>Lo Stato imprenditoriale come demiurgo dell’innovazione. Review article</w:t>
      </w:r>
      <w:r w:rsidRPr="007D2030">
        <w:rPr>
          <w:rFonts w:asciiTheme="minorHAnsi" w:hAnsiTheme="minorHAnsi"/>
          <w:sz w:val="24"/>
          <w:szCs w:val="24"/>
          <w:lang w:val="en-GB"/>
        </w:rPr>
        <w:t>, in “Stato e Mercato”,  n. 3, 2014</w:t>
      </w:r>
      <w:r w:rsidRPr="007D2030">
        <w:rPr>
          <w:sz w:val="26"/>
          <w:szCs w:val="26"/>
          <w:lang w:val="en-GB"/>
        </w:rPr>
        <w:t>, pp. 434-444.</w:t>
      </w:r>
    </w:p>
    <w:p w14:paraId="08618DED" w14:textId="59AA155F" w:rsidR="00A97568" w:rsidRPr="007D2030" w:rsidRDefault="00A97568" w:rsidP="00A97568">
      <w:pPr>
        <w:pStyle w:val="Paragrafoelenco"/>
        <w:numPr>
          <w:ilvl w:val="0"/>
          <w:numId w:val="9"/>
        </w:numPr>
        <w:suppressAutoHyphens w:val="0"/>
        <w:rPr>
          <w:rFonts w:asciiTheme="minorHAnsi" w:hAnsiTheme="minorHAnsi"/>
          <w:i/>
          <w:sz w:val="24"/>
          <w:szCs w:val="24"/>
          <w:lang w:val="en-GB"/>
        </w:rPr>
      </w:pPr>
      <w:r w:rsidRPr="007D2030">
        <w:rPr>
          <w:rFonts w:asciiTheme="minorHAnsi" w:hAnsiTheme="minorHAnsi"/>
          <w:i/>
          <w:sz w:val="24"/>
          <w:szCs w:val="24"/>
          <w:lang w:val="en-GB"/>
        </w:rPr>
        <w:t>Surfing between State and Market, for One Hundred Times,</w:t>
      </w:r>
      <w:r w:rsidRPr="007D2030">
        <w:rPr>
          <w:rFonts w:asciiTheme="minorHAnsi" w:hAnsiTheme="minorHAnsi"/>
          <w:sz w:val="24"/>
          <w:szCs w:val="24"/>
          <w:lang w:val="en-GB"/>
        </w:rPr>
        <w:t xml:space="preserve"> in “Stato e Mercato”, n. 1, 2014, pp. 3-8.</w:t>
      </w:r>
    </w:p>
    <w:p w14:paraId="034EA0AD" w14:textId="59EE1A50" w:rsidR="00BB4D24" w:rsidRPr="007D2030" w:rsidRDefault="00BB4D24" w:rsidP="00BB4D24">
      <w:pPr>
        <w:numPr>
          <w:ilvl w:val="0"/>
          <w:numId w:val="9"/>
        </w:numPr>
        <w:jc w:val="both"/>
        <w:rPr>
          <w:rFonts w:asciiTheme="minorHAnsi" w:hAnsiTheme="minorHAnsi"/>
          <w:lang w:val="en-GB"/>
        </w:rPr>
      </w:pPr>
      <w:r w:rsidRPr="007D2030">
        <w:rPr>
          <w:rFonts w:asciiTheme="minorHAnsi" w:hAnsiTheme="minorHAnsi"/>
          <w:i/>
          <w:lang w:val="en-GB"/>
        </w:rPr>
        <w:t>Fra tradizione e cambiamento Valori e atteggiamenti dei siciliani nella sfera privata e in quella pubblica</w:t>
      </w:r>
      <w:r w:rsidRPr="007D2030">
        <w:rPr>
          <w:rFonts w:asciiTheme="minorHAnsi" w:hAnsiTheme="minorHAnsi"/>
          <w:lang w:val="en-GB"/>
        </w:rPr>
        <w:t xml:space="preserve">, Working Papers Res, 01/2013, pp. 1-37, </w:t>
      </w:r>
      <w:r w:rsidRPr="007D2030">
        <w:rPr>
          <w:rFonts w:asciiTheme="minorHAnsi" w:hAnsiTheme="minorHAnsi" w:cs="Garamond"/>
          <w:bCs/>
          <w:color w:val="141413"/>
          <w:lang w:val="en-GB"/>
        </w:rPr>
        <w:t>ISSN 2037-5050</w:t>
      </w:r>
      <w:r w:rsidR="00004AEB" w:rsidRPr="007D2030">
        <w:rPr>
          <w:rFonts w:asciiTheme="minorHAnsi" w:hAnsiTheme="minorHAnsi" w:cs="Garamond"/>
          <w:bCs/>
          <w:color w:val="141413"/>
          <w:lang w:val="en-GB"/>
        </w:rPr>
        <w:t>.</w:t>
      </w:r>
    </w:p>
    <w:p w14:paraId="4EBF9C5E" w14:textId="1E744DB3" w:rsidR="00222877" w:rsidRPr="007D2030" w:rsidRDefault="00BB4D24" w:rsidP="002B35A6">
      <w:pPr>
        <w:pStyle w:val="Titoloartimino1"/>
        <w:numPr>
          <w:ilvl w:val="0"/>
          <w:numId w:val="9"/>
        </w:numPr>
        <w:spacing w:line="240" w:lineRule="auto"/>
        <w:jc w:val="both"/>
        <w:rPr>
          <w:rFonts w:asciiTheme="minorHAnsi" w:hAnsiTheme="minorHAnsi"/>
          <w:color w:val="auto"/>
          <w:sz w:val="24"/>
          <w:szCs w:val="24"/>
          <w:lang w:val="en-GB"/>
        </w:rPr>
      </w:pPr>
      <w:r w:rsidRPr="007D2030">
        <w:rPr>
          <w:rFonts w:asciiTheme="minorHAnsi" w:hAnsiTheme="minorHAnsi"/>
          <w:i/>
          <w:color w:val="auto"/>
          <w:sz w:val="24"/>
          <w:szCs w:val="24"/>
          <w:lang w:val="en-GB"/>
        </w:rPr>
        <w:t>I valori e gli atteggiamenti dei siciliani fra tradizione e cambiamento</w:t>
      </w:r>
      <w:r w:rsidRPr="007D2030">
        <w:rPr>
          <w:rFonts w:asciiTheme="minorHAnsi" w:hAnsiTheme="minorHAnsi"/>
          <w:color w:val="auto"/>
          <w:sz w:val="24"/>
          <w:szCs w:val="24"/>
          <w:lang w:val="en-GB"/>
        </w:rPr>
        <w:t xml:space="preserve">, in “StrumentiRes”, Rivista online della Fondazione RES, anno 5, n. 1, gennaio 2013, pp. 1-4, </w:t>
      </w:r>
      <w:r w:rsidRPr="007D2030">
        <w:rPr>
          <w:rFonts w:asciiTheme="minorHAnsi" w:hAnsiTheme="minorHAnsi" w:cs="Palatino Linotype"/>
          <w:bCs/>
          <w:color w:val="1F1D17"/>
          <w:spacing w:val="-20"/>
          <w:kern w:val="1"/>
          <w:sz w:val="24"/>
          <w:szCs w:val="24"/>
          <w:lang w:val="en-GB"/>
        </w:rPr>
        <w:t>ISSN  2279-6851</w:t>
      </w:r>
      <w:r w:rsidR="00004AEB" w:rsidRPr="007D2030">
        <w:rPr>
          <w:rFonts w:asciiTheme="minorHAnsi" w:hAnsiTheme="minorHAnsi" w:cs="Palatino Linotype"/>
          <w:bCs/>
          <w:color w:val="1F1D17"/>
          <w:spacing w:val="-20"/>
          <w:kern w:val="1"/>
          <w:sz w:val="24"/>
          <w:szCs w:val="24"/>
          <w:lang w:val="en-GB"/>
        </w:rPr>
        <w:t>.</w:t>
      </w:r>
    </w:p>
    <w:p w14:paraId="3705359D" w14:textId="27DE9F96" w:rsidR="00BB4D24" w:rsidRPr="007D2030" w:rsidRDefault="00BB4D24" w:rsidP="002B35A6">
      <w:pPr>
        <w:pStyle w:val="Titoloartimino1"/>
        <w:numPr>
          <w:ilvl w:val="0"/>
          <w:numId w:val="9"/>
        </w:numPr>
        <w:spacing w:line="240" w:lineRule="auto"/>
        <w:jc w:val="both"/>
        <w:rPr>
          <w:rFonts w:asciiTheme="minorHAnsi" w:hAnsiTheme="minorHAnsi"/>
          <w:color w:val="auto"/>
          <w:sz w:val="24"/>
          <w:szCs w:val="24"/>
          <w:lang w:val="en-GB"/>
        </w:rPr>
      </w:pPr>
      <w:r w:rsidRPr="007D2030">
        <w:rPr>
          <w:rFonts w:asciiTheme="minorHAnsi" w:hAnsiTheme="minorHAnsi"/>
          <w:i/>
          <w:sz w:val="24"/>
          <w:szCs w:val="24"/>
          <w:lang w:val="en-GB"/>
        </w:rPr>
        <w:t>Editoriale</w:t>
      </w:r>
      <w:r w:rsidRPr="007D2030">
        <w:rPr>
          <w:rFonts w:asciiTheme="minorHAnsi" w:hAnsiTheme="minorHAnsi"/>
          <w:sz w:val="24"/>
          <w:szCs w:val="24"/>
          <w:lang w:val="en-GB"/>
        </w:rPr>
        <w:t>, in “Stato e Mercato”, n. 1, 2012, pp. 3-14</w:t>
      </w:r>
      <w:r w:rsidR="002B35A6" w:rsidRPr="007D2030">
        <w:rPr>
          <w:rFonts w:asciiTheme="minorHAnsi" w:hAnsiTheme="minorHAnsi"/>
          <w:sz w:val="24"/>
          <w:szCs w:val="24"/>
          <w:lang w:val="en-GB"/>
        </w:rPr>
        <w:t xml:space="preserve">, </w:t>
      </w:r>
      <w:r w:rsidR="002B35A6" w:rsidRPr="007D2030">
        <w:rPr>
          <w:rFonts w:asciiTheme="minorHAnsi" w:hAnsiTheme="minorHAnsi" w:cs="Palatino Linotype"/>
          <w:bCs/>
          <w:color w:val="1F1D17"/>
          <w:spacing w:val="-20"/>
          <w:kern w:val="1"/>
          <w:sz w:val="24"/>
          <w:szCs w:val="24"/>
          <w:lang w:val="en-GB"/>
        </w:rPr>
        <w:t xml:space="preserve">ISSN  </w:t>
      </w:r>
      <w:r w:rsidR="002B35A6" w:rsidRPr="007D2030">
        <w:rPr>
          <w:rFonts w:asciiTheme="minorHAnsi" w:hAnsiTheme="minorHAnsi" w:cs="Arial"/>
          <w:sz w:val="24"/>
          <w:szCs w:val="24"/>
          <w:lang w:val="en-GB"/>
        </w:rPr>
        <w:t>0392-9701.</w:t>
      </w:r>
    </w:p>
    <w:p w14:paraId="5DE6A2C6" w14:textId="5660EC56" w:rsidR="00BB4D24" w:rsidRPr="007D2030" w:rsidRDefault="00BB4D24" w:rsidP="00BB4D24">
      <w:pPr>
        <w:pStyle w:val="Titoloartimino2"/>
        <w:numPr>
          <w:ilvl w:val="0"/>
          <w:numId w:val="9"/>
        </w:numPr>
        <w:spacing w:before="0" w:after="0" w:line="240" w:lineRule="auto"/>
        <w:jc w:val="both"/>
        <w:rPr>
          <w:rFonts w:asciiTheme="minorHAnsi" w:hAnsiTheme="minorHAnsi"/>
          <w:color w:val="auto"/>
          <w:sz w:val="24"/>
          <w:szCs w:val="24"/>
          <w:lang w:val="en-GB"/>
        </w:rPr>
      </w:pPr>
      <w:r w:rsidRPr="007D2030">
        <w:rPr>
          <w:rFonts w:asciiTheme="minorHAnsi" w:hAnsiTheme="minorHAnsi"/>
          <w:i/>
          <w:sz w:val="24"/>
          <w:szCs w:val="24"/>
          <w:lang w:val="en-GB"/>
        </w:rPr>
        <w:t>Il sostegno alla brevettazione internazionale delle imprese lombarde. I risultati della ricerca Questlab-Innovhub</w:t>
      </w:r>
      <w:r w:rsidRPr="007D2030">
        <w:rPr>
          <w:rFonts w:asciiTheme="minorHAnsi" w:hAnsiTheme="minorHAnsi"/>
          <w:sz w:val="24"/>
          <w:szCs w:val="24"/>
          <w:lang w:val="en-GB"/>
        </w:rPr>
        <w:t>, in “Impresa&amp;Stato”, anno XXI, n. 92, 2011, pp. 60-65</w:t>
      </w:r>
      <w:r w:rsidR="009C7CBC" w:rsidRPr="007D2030">
        <w:rPr>
          <w:rFonts w:asciiTheme="minorHAnsi" w:hAnsiTheme="minorHAnsi"/>
          <w:sz w:val="24"/>
          <w:szCs w:val="24"/>
          <w:lang w:val="en-GB"/>
        </w:rPr>
        <w:t xml:space="preserve">, </w:t>
      </w:r>
      <w:r w:rsidR="009C7CBC" w:rsidRPr="007D2030">
        <w:rPr>
          <w:rFonts w:asciiTheme="minorHAnsi" w:hAnsiTheme="minorHAnsi" w:cs="Palatino Linotype"/>
          <w:bCs/>
          <w:color w:val="1F1D17"/>
          <w:spacing w:val="-20"/>
          <w:kern w:val="1"/>
          <w:sz w:val="24"/>
          <w:szCs w:val="24"/>
          <w:lang w:val="en-GB"/>
        </w:rPr>
        <w:t xml:space="preserve">ISSN </w:t>
      </w:r>
      <w:r w:rsidR="007D58F2" w:rsidRPr="007D2030">
        <w:rPr>
          <w:rFonts w:asciiTheme="minorHAnsi" w:hAnsiTheme="minorHAnsi" w:cs="Arial"/>
          <w:sz w:val="24"/>
          <w:szCs w:val="24"/>
          <w:lang w:val="en-GB"/>
        </w:rPr>
        <w:t>1123-5519</w:t>
      </w:r>
      <w:r w:rsidRPr="007D2030">
        <w:rPr>
          <w:rFonts w:asciiTheme="minorHAnsi" w:hAnsiTheme="minorHAnsi"/>
          <w:sz w:val="24"/>
          <w:szCs w:val="24"/>
          <w:lang w:val="en-GB"/>
        </w:rPr>
        <w:t>.</w:t>
      </w:r>
    </w:p>
    <w:p w14:paraId="73FF5E7E" w14:textId="6ED58F4F" w:rsidR="00BB4D24" w:rsidRPr="007D2030" w:rsidRDefault="00BB4D24" w:rsidP="00BB4D24">
      <w:pPr>
        <w:numPr>
          <w:ilvl w:val="0"/>
          <w:numId w:val="9"/>
        </w:numPr>
        <w:autoSpaceDE w:val="0"/>
        <w:autoSpaceDN w:val="0"/>
        <w:adjustRightInd w:val="0"/>
        <w:jc w:val="both"/>
        <w:rPr>
          <w:rFonts w:asciiTheme="minorHAnsi" w:hAnsiTheme="minorHAnsi"/>
          <w:bCs/>
          <w:lang w:val="en-GB"/>
        </w:rPr>
      </w:pPr>
      <w:r w:rsidRPr="007D2030">
        <w:rPr>
          <w:rFonts w:asciiTheme="minorHAnsi" w:hAnsiTheme="minorHAnsi"/>
          <w:i/>
          <w:lang w:val="en-GB"/>
        </w:rPr>
        <w:t>L’impresa dell’innovazione</w:t>
      </w:r>
      <w:r w:rsidRPr="007D2030">
        <w:rPr>
          <w:rFonts w:asciiTheme="minorHAnsi" w:hAnsiTheme="minorHAnsi"/>
          <w:lang w:val="en-GB"/>
        </w:rPr>
        <w:t>, in “Sociologia del lavoro”,  2011, n. 122, p. 57-68</w:t>
      </w:r>
      <w:r w:rsidR="009C7CBC" w:rsidRPr="007D2030">
        <w:rPr>
          <w:rFonts w:asciiTheme="minorHAnsi" w:hAnsiTheme="minorHAnsi"/>
          <w:lang w:val="en-GB"/>
        </w:rPr>
        <w:t xml:space="preserve">, </w:t>
      </w:r>
      <w:r w:rsidR="009C7CBC" w:rsidRPr="007D2030">
        <w:rPr>
          <w:rFonts w:asciiTheme="minorHAnsi" w:hAnsiTheme="minorHAnsi" w:cs="Palatino Linotype"/>
          <w:bCs/>
          <w:color w:val="1F1D17"/>
          <w:spacing w:val="-20"/>
          <w:kern w:val="1"/>
          <w:lang w:val="en-GB"/>
        </w:rPr>
        <w:t>ISSN</w:t>
      </w:r>
      <w:r w:rsidR="004C5A31" w:rsidRPr="007D2030">
        <w:rPr>
          <w:rFonts w:asciiTheme="minorHAnsi" w:hAnsiTheme="minorHAnsi" w:cs="Palatino Linotype"/>
          <w:bCs/>
          <w:color w:val="1F1D17"/>
          <w:spacing w:val="-20"/>
          <w:kern w:val="1"/>
          <w:lang w:val="en-GB"/>
        </w:rPr>
        <w:t xml:space="preserve">  </w:t>
      </w:r>
      <w:r w:rsidR="004C5A31" w:rsidRPr="007D2030">
        <w:rPr>
          <w:rFonts w:asciiTheme="minorHAnsi" w:hAnsiTheme="minorHAnsi" w:cs="Arial"/>
          <w:lang w:val="en-GB"/>
        </w:rPr>
        <w:t>0392-5048</w:t>
      </w:r>
      <w:r w:rsidR="00004AEB" w:rsidRPr="007D2030">
        <w:rPr>
          <w:rFonts w:asciiTheme="minorHAnsi" w:hAnsiTheme="minorHAnsi" w:cs="Arial"/>
          <w:lang w:val="en-GB"/>
        </w:rPr>
        <w:t>.</w:t>
      </w:r>
    </w:p>
    <w:p w14:paraId="26D8FC70" w14:textId="465C4812" w:rsidR="00BB4D24" w:rsidRPr="007D2030" w:rsidRDefault="00BB4D24" w:rsidP="00BB4D24">
      <w:pPr>
        <w:numPr>
          <w:ilvl w:val="0"/>
          <w:numId w:val="9"/>
        </w:numPr>
        <w:jc w:val="both"/>
        <w:rPr>
          <w:rFonts w:asciiTheme="minorHAnsi" w:hAnsiTheme="minorHAnsi"/>
          <w:lang w:val="en-GB"/>
        </w:rPr>
      </w:pPr>
      <w:r w:rsidRPr="007D2030">
        <w:rPr>
          <w:rFonts w:asciiTheme="minorHAnsi" w:hAnsiTheme="minorHAnsi"/>
          <w:i/>
          <w:lang w:val="en-GB"/>
        </w:rPr>
        <w:t>L’Italia di mezzo, cerniera rossa di un paese diviso</w:t>
      </w:r>
      <w:r w:rsidRPr="007D2030">
        <w:rPr>
          <w:rFonts w:asciiTheme="minorHAnsi" w:hAnsiTheme="minorHAnsi"/>
          <w:lang w:val="en-GB"/>
        </w:rPr>
        <w:t>, in “liMes”, n. 2, 2011, pp. 123-132</w:t>
      </w:r>
      <w:r w:rsidR="009C7CBC" w:rsidRPr="007D2030">
        <w:rPr>
          <w:rFonts w:asciiTheme="minorHAnsi" w:hAnsiTheme="minorHAnsi"/>
          <w:lang w:val="en-GB"/>
        </w:rPr>
        <w:t xml:space="preserve">, (with F. Bordignon), </w:t>
      </w:r>
      <w:r w:rsidR="009C7CBC" w:rsidRPr="007D2030">
        <w:rPr>
          <w:rFonts w:asciiTheme="minorHAnsi" w:hAnsiTheme="minorHAnsi" w:cs="Palatino Linotype"/>
          <w:bCs/>
          <w:color w:val="1F1D17"/>
          <w:spacing w:val="-20"/>
          <w:kern w:val="1"/>
          <w:lang w:val="en-GB"/>
        </w:rPr>
        <w:t>ISSN</w:t>
      </w:r>
      <w:r w:rsidR="009C7CBC" w:rsidRPr="007D2030">
        <w:rPr>
          <w:rFonts w:asciiTheme="minorHAnsi" w:hAnsiTheme="minorHAnsi" w:cs="Arial"/>
          <w:lang w:val="en-GB"/>
        </w:rPr>
        <w:t xml:space="preserve"> 1124-9048</w:t>
      </w:r>
      <w:r w:rsidRPr="007D2030">
        <w:rPr>
          <w:rFonts w:asciiTheme="minorHAnsi" w:hAnsiTheme="minorHAnsi"/>
          <w:lang w:val="en-GB"/>
        </w:rPr>
        <w:t>.</w:t>
      </w:r>
    </w:p>
    <w:p w14:paraId="6D59277B" w14:textId="3C95CB67" w:rsidR="00BB4D24" w:rsidRPr="007D2030" w:rsidRDefault="00BB4D24" w:rsidP="00BB4D24">
      <w:pPr>
        <w:pStyle w:val="Corpodeltesto"/>
        <w:numPr>
          <w:ilvl w:val="0"/>
          <w:numId w:val="9"/>
        </w:numPr>
        <w:rPr>
          <w:rFonts w:asciiTheme="minorHAnsi" w:hAnsiTheme="minorHAnsi"/>
          <w:szCs w:val="24"/>
          <w:lang w:val="en-GB"/>
        </w:rPr>
      </w:pPr>
      <w:r w:rsidRPr="007D2030">
        <w:rPr>
          <w:rFonts w:asciiTheme="minorHAnsi" w:hAnsiTheme="minorHAnsi"/>
          <w:i/>
          <w:szCs w:val="24"/>
          <w:lang w:val="en-GB"/>
        </w:rPr>
        <w:t>Le tre promesse del federalismo</w:t>
      </w:r>
      <w:r w:rsidRPr="007D2030">
        <w:rPr>
          <w:rFonts w:asciiTheme="minorHAnsi" w:hAnsiTheme="minorHAnsi"/>
          <w:szCs w:val="24"/>
          <w:lang w:val="en-GB"/>
        </w:rPr>
        <w:t>, in “NE analisi e commenti”, Fondazione Nord Est, n. 5, 2010, pp. 11-14</w:t>
      </w:r>
      <w:r w:rsidR="009C7CBC" w:rsidRPr="007D2030">
        <w:rPr>
          <w:rFonts w:asciiTheme="minorHAnsi" w:hAnsiTheme="minorHAnsi"/>
          <w:szCs w:val="24"/>
          <w:lang w:val="en-GB"/>
        </w:rPr>
        <w:t>.</w:t>
      </w:r>
    </w:p>
    <w:p w14:paraId="104C8EE0" w14:textId="20901DB7" w:rsidR="00BB4D24" w:rsidRPr="007D2030" w:rsidRDefault="00BB4D24" w:rsidP="00BB4D24">
      <w:pPr>
        <w:numPr>
          <w:ilvl w:val="0"/>
          <w:numId w:val="9"/>
        </w:numPr>
        <w:jc w:val="both"/>
        <w:rPr>
          <w:rFonts w:asciiTheme="minorHAnsi" w:hAnsiTheme="minorHAnsi"/>
          <w:lang w:val="en-GB"/>
        </w:rPr>
      </w:pPr>
      <w:r w:rsidRPr="007D2030">
        <w:rPr>
          <w:rFonts w:asciiTheme="minorHAnsi" w:hAnsiTheme="minorHAnsi"/>
          <w:i/>
          <w:lang w:val="en-GB"/>
        </w:rPr>
        <w:t xml:space="preserve">Society, Politics and Territory in Italy: What is Left? </w:t>
      </w:r>
      <w:r w:rsidRPr="007D2030">
        <w:rPr>
          <w:rFonts w:asciiTheme="minorHAnsi" w:hAnsiTheme="minorHAnsi"/>
          <w:b/>
          <w:lang w:val="en-GB"/>
        </w:rPr>
        <w:t xml:space="preserve">, </w:t>
      </w:r>
      <w:r w:rsidRPr="007D2030">
        <w:rPr>
          <w:rFonts w:asciiTheme="minorHAnsi" w:hAnsiTheme="minorHAnsi"/>
          <w:lang w:val="en-GB"/>
        </w:rPr>
        <w:t>in “South European Society &amp; Politics”, Vol. 15, n. 2, 2010, pp. 309-314</w:t>
      </w:r>
      <w:r w:rsidR="009C7CBC" w:rsidRPr="007D2030">
        <w:rPr>
          <w:rFonts w:asciiTheme="minorHAnsi" w:hAnsiTheme="minorHAnsi"/>
          <w:lang w:val="en-GB"/>
        </w:rPr>
        <w:t xml:space="preserve">, </w:t>
      </w:r>
      <w:r w:rsidR="009C7CBC" w:rsidRPr="007D2030">
        <w:rPr>
          <w:rFonts w:asciiTheme="minorHAnsi" w:hAnsiTheme="minorHAnsi" w:cs="Palatino Linotype"/>
          <w:bCs/>
          <w:color w:val="1F1D17"/>
          <w:spacing w:val="-20"/>
          <w:kern w:val="1"/>
          <w:lang w:val="en-GB"/>
        </w:rPr>
        <w:t>ISSN</w:t>
      </w:r>
      <w:r w:rsidR="00B02B8E" w:rsidRPr="007D2030">
        <w:rPr>
          <w:rFonts w:asciiTheme="minorHAnsi" w:hAnsiTheme="minorHAnsi" w:cs="Palatino Linotype"/>
          <w:bCs/>
          <w:color w:val="1F1D17"/>
          <w:spacing w:val="-20"/>
          <w:kern w:val="1"/>
          <w:lang w:val="en-GB"/>
        </w:rPr>
        <w:t xml:space="preserve"> </w:t>
      </w:r>
      <w:r w:rsidR="00B02B8E" w:rsidRPr="007D2030">
        <w:rPr>
          <w:rFonts w:asciiTheme="minorHAnsi" w:hAnsiTheme="minorHAnsi" w:cs="Arial"/>
          <w:lang w:val="en-GB"/>
        </w:rPr>
        <w:t>1360-8746, DOI 10.1080/136087409</w:t>
      </w:r>
      <w:r w:rsidR="0067783A" w:rsidRPr="007D2030">
        <w:rPr>
          <w:rFonts w:asciiTheme="minorHAnsi" w:hAnsiTheme="minorHAnsi" w:cs="Arial"/>
          <w:lang w:val="en-GB"/>
        </w:rPr>
        <w:t>03497741</w:t>
      </w:r>
      <w:r w:rsidRPr="007D2030">
        <w:rPr>
          <w:rFonts w:asciiTheme="minorHAnsi" w:hAnsiTheme="minorHAnsi"/>
          <w:lang w:val="en-GB"/>
        </w:rPr>
        <w:t>.</w:t>
      </w:r>
    </w:p>
    <w:p w14:paraId="6411DE25" w14:textId="0B58A20E" w:rsidR="00BB4D24" w:rsidRPr="007D2030" w:rsidRDefault="00BB4D24" w:rsidP="00BB4D24">
      <w:pPr>
        <w:pStyle w:val="Corpodeltesto"/>
        <w:numPr>
          <w:ilvl w:val="0"/>
          <w:numId w:val="9"/>
        </w:numPr>
        <w:rPr>
          <w:rFonts w:asciiTheme="minorHAnsi" w:hAnsiTheme="minorHAnsi"/>
          <w:szCs w:val="24"/>
          <w:lang w:val="en-GB"/>
        </w:rPr>
      </w:pPr>
      <w:r w:rsidRPr="007D2030">
        <w:rPr>
          <w:rFonts w:asciiTheme="minorHAnsi" w:hAnsiTheme="minorHAnsi"/>
          <w:i/>
          <w:szCs w:val="24"/>
          <w:lang w:val="en-GB"/>
        </w:rPr>
        <w:t xml:space="preserve">Negotiating Local Development: </w:t>
      </w:r>
      <w:r w:rsidRPr="007D2030">
        <w:rPr>
          <w:rFonts w:asciiTheme="minorHAnsi" w:hAnsiTheme="minorHAnsi"/>
          <w:bCs/>
          <w:i/>
          <w:szCs w:val="24"/>
          <w:lang w:val="en-GB"/>
        </w:rPr>
        <w:t xml:space="preserve">The Italian Experience of “Territorial Pacts”, </w:t>
      </w:r>
      <w:r w:rsidRPr="007D2030">
        <w:rPr>
          <w:rFonts w:asciiTheme="minorHAnsi" w:hAnsiTheme="minorHAnsi"/>
          <w:bCs/>
          <w:szCs w:val="24"/>
          <w:lang w:val="en-GB"/>
        </w:rPr>
        <w:t>in</w:t>
      </w:r>
      <w:r w:rsidRPr="007D2030">
        <w:rPr>
          <w:rFonts w:asciiTheme="minorHAnsi" w:hAnsiTheme="minorHAnsi"/>
          <w:bCs/>
          <w:i/>
          <w:szCs w:val="24"/>
          <w:lang w:val="en-GB"/>
        </w:rPr>
        <w:t xml:space="preserve"> </w:t>
      </w:r>
      <w:r w:rsidRPr="007D2030">
        <w:rPr>
          <w:rFonts w:asciiTheme="minorHAnsi" w:hAnsiTheme="minorHAnsi"/>
          <w:bCs/>
          <w:szCs w:val="24"/>
          <w:lang w:val="en-GB"/>
        </w:rPr>
        <w:t xml:space="preserve">“Environment and Planning C: Government and Policy”, </w:t>
      </w:r>
      <w:r w:rsidRPr="007D2030">
        <w:rPr>
          <w:rFonts w:asciiTheme="minorHAnsi" w:hAnsiTheme="minorHAnsi"/>
          <w:szCs w:val="24"/>
          <w:lang w:val="en-GB"/>
        </w:rPr>
        <w:t xml:space="preserve">Vol. 28, n. 3, </w:t>
      </w:r>
      <w:r w:rsidRPr="007D2030">
        <w:rPr>
          <w:rFonts w:asciiTheme="minorHAnsi" w:hAnsiTheme="minorHAnsi"/>
          <w:bCs/>
          <w:szCs w:val="24"/>
          <w:lang w:val="en-GB"/>
        </w:rPr>
        <w:t>2010</w:t>
      </w:r>
      <w:r w:rsidRPr="007D2030">
        <w:rPr>
          <w:rFonts w:asciiTheme="minorHAnsi" w:hAnsiTheme="minorHAnsi"/>
          <w:szCs w:val="24"/>
          <w:lang w:val="en-GB"/>
        </w:rPr>
        <w:t>, pp. 512-527</w:t>
      </w:r>
      <w:r w:rsidR="009C7CBC" w:rsidRPr="007D2030">
        <w:rPr>
          <w:rFonts w:asciiTheme="minorHAnsi" w:hAnsiTheme="minorHAnsi"/>
          <w:szCs w:val="24"/>
          <w:lang w:val="en-GB"/>
        </w:rPr>
        <w:t xml:space="preserve">, </w:t>
      </w:r>
      <w:r w:rsidR="009C7CBC" w:rsidRPr="007D2030">
        <w:rPr>
          <w:rFonts w:asciiTheme="minorHAnsi" w:hAnsiTheme="minorHAnsi" w:cs="Palatino Linotype"/>
          <w:bCs/>
          <w:color w:val="1F1D17"/>
          <w:spacing w:val="-20"/>
          <w:kern w:val="1"/>
          <w:szCs w:val="24"/>
          <w:lang w:val="en-GB"/>
        </w:rPr>
        <w:t xml:space="preserve">ISSN </w:t>
      </w:r>
      <w:r w:rsidR="0067783A" w:rsidRPr="007D2030">
        <w:rPr>
          <w:rFonts w:asciiTheme="minorHAnsi" w:hAnsiTheme="minorHAnsi" w:cs="Palatino Linotype"/>
          <w:bCs/>
          <w:color w:val="1F1D17"/>
          <w:spacing w:val="-20"/>
          <w:kern w:val="1"/>
          <w:szCs w:val="24"/>
          <w:lang w:val="en-GB"/>
        </w:rPr>
        <w:t xml:space="preserve"> </w:t>
      </w:r>
      <w:r w:rsidR="00513D24" w:rsidRPr="007D2030">
        <w:rPr>
          <w:rFonts w:asciiTheme="minorHAnsi" w:hAnsiTheme="minorHAnsi" w:cs="Arial"/>
          <w:lang w:val="en-GB"/>
        </w:rPr>
        <w:t>0263-774X, DOI 10.1068/c0960</w:t>
      </w:r>
      <w:r w:rsidRPr="007D2030">
        <w:rPr>
          <w:rFonts w:asciiTheme="minorHAnsi" w:hAnsiTheme="minorHAnsi"/>
          <w:szCs w:val="24"/>
          <w:lang w:val="en-GB"/>
        </w:rPr>
        <w:t>.</w:t>
      </w:r>
    </w:p>
    <w:p w14:paraId="1C84292E" w14:textId="48C6F31D" w:rsidR="00BB4D24" w:rsidRPr="007D2030" w:rsidRDefault="00BB4D24" w:rsidP="00BB4D24">
      <w:pPr>
        <w:pStyle w:val="Titoloartimino1"/>
        <w:numPr>
          <w:ilvl w:val="0"/>
          <w:numId w:val="9"/>
        </w:numPr>
        <w:spacing w:line="240" w:lineRule="auto"/>
        <w:jc w:val="both"/>
        <w:rPr>
          <w:rFonts w:asciiTheme="minorHAnsi" w:hAnsiTheme="minorHAnsi"/>
          <w:color w:val="auto"/>
          <w:sz w:val="24"/>
          <w:szCs w:val="24"/>
          <w:lang w:val="en-GB"/>
        </w:rPr>
      </w:pPr>
      <w:r w:rsidRPr="007D2030">
        <w:rPr>
          <w:rFonts w:asciiTheme="minorHAnsi" w:hAnsiTheme="minorHAnsi"/>
          <w:color w:val="auto"/>
          <w:sz w:val="24"/>
          <w:szCs w:val="24"/>
          <w:lang w:val="en-GB"/>
        </w:rPr>
        <w:t xml:space="preserve">(with C. Trigilia), </w:t>
      </w:r>
      <w:r w:rsidRPr="007D2030">
        <w:rPr>
          <w:rFonts w:asciiTheme="minorHAnsi" w:hAnsiTheme="minorHAnsi"/>
          <w:i/>
          <w:color w:val="auto"/>
          <w:sz w:val="24"/>
          <w:szCs w:val="24"/>
          <w:lang w:val="en-GB"/>
        </w:rPr>
        <w:t>Legami forti e deboli nella costruzione sociale delle invenzioni</w:t>
      </w:r>
      <w:r w:rsidRPr="007D2030">
        <w:rPr>
          <w:rFonts w:asciiTheme="minorHAnsi" w:hAnsiTheme="minorHAnsi"/>
          <w:color w:val="auto"/>
          <w:sz w:val="24"/>
          <w:szCs w:val="24"/>
          <w:lang w:val="en-GB"/>
        </w:rPr>
        <w:t>, in “Stato e Mercato”, n. 1, 2010, pp. 67-102</w:t>
      </w:r>
      <w:r w:rsidR="00726FF8" w:rsidRPr="007D2030">
        <w:rPr>
          <w:rFonts w:asciiTheme="minorHAnsi" w:hAnsiTheme="minorHAnsi"/>
          <w:color w:val="auto"/>
          <w:sz w:val="24"/>
          <w:szCs w:val="24"/>
          <w:lang w:val="en-GB"/>
        </w:rPr>
        <w:t>,</w:t>
      </w:r>
      <w:r w:rsidR="00726FF8" w:rsidRPr="007D2030">
        <w:rPr>
          <w:rFonts w:asciiTheme="minorHAnsi" w:hAnsiTheme="minorHAnsi" w:cs="Palatino Linotype"/>
          <w:bCs/>
          <w:color w:val="1F1D17"/>
          <w:spacing w:val="-20"/>
          <w:kern w:val="1"/>
          <w:sz w:val="24"/>
          <w:szCs w:val="24"/>
          <w:lang w:val="en-GB"/>
        </w:rPr>
        <w:t xml:space="preserve"> ISSN  </w:t>
      </w:r>
      <w:r w:rsidR="00726FF8" w:rsidRPr="007D2030">
        <w:rPr>
          <w:rFonts w:asciiTheme="minorHAnsi" w:hAnsiTheme="minorHAnsi" w:cs="Arial"/>
          <w:sz w:val="24"/>
          <w:szCs w:val="24"/>
          <w:lang w:val="en-GB"/>
        </w:rPr>
        <w:t>0392-9701</w:t>
      </w:r>
      <w:r w:rsidRPr="007D2030">
        <w:rPr>
          <w:rFonts w:asciiTheme="minorHAnsi" w:hAnsiTheme="minorHAnsi"/>
          <w:sz w:val="24"/>
          <w:szCs w:val="24"/>
          <w:lang w:val="en-GB"/>
        </w:rPr>
        <w:t>.</w:t>
      </w:r>
    </w:p>
    <w:p w14:paraId="152C873B" w14:textId="3CBAD177" w:rsidR="00BB4D24" w:rsidRPr="007D2030" w:rsidRDefault="00BB4D24" w:rsidP="00BB4D24">
      <w:pPr>
        <w:numPr>
          <w:ilvl w:val="0"/>
          <w:numId w:val="9"/>
        </w:numPr>
        <w:jc w:val="both"/>
        <w:rPr>
          <w:rFonts w:asciiTheme="minorHAnsi" w:hAnsiTheme="minorHAnsi"/>
          <w:lang w:val="en-GB"/>
        </w:rPr>
      </w:pPr>
      <w:r w:rsidRPr="007D2030">
        <w:rPr>
          <w:rFonts w:asciiTheme="minorHAnsi" w:hAnsiTheme="minorHAnsi"/>
          <w:i/>
          <w:lang w:val="en-GB"/>
        </w:rPr>
        <w:t>Il Partito Democratico: un bilancio</w:t>
      </w:r>
      <w:r w:rsidRPr="007D2030">
        <w:rPr>
          <w:rFonts w:asciiTheme="minorHAnsi" w:hAnsiTheme="minorHAnsi"/>
          <w:lang w:val="en-GB"/>
        </w:rPr>
        <w:t>, in Dialoghi, n. 4, dicembre, 2009, pp. 16-23</w:t>
      </w:r>
      <w:r w:rsidR="009C7CBC" w:rsidRPr="007D2030">
        <w:rPr>
          <w:rFonts w:asciiTheme="minorHAnsi" w:hAnsiTheme="minorHAnsi"/>
          <w:lang w:val="en-GB"/>
        </w:rPr>
        <w:t xml:space="preserve">, </w:t>
      </w:r>
      <w:r w:rsidR="009C7CBC" w:rsidRPr="007D2030">
        <w:rPr>
          <w:rFonts w:asciiTheme="minorHAnsi" w:hAnsiTheme="minorHAnsi" w:cs="Palatino Linotype"/>
          <w:bCs/>
          <w:color w:val="1F1D17"/>
          <w:spacing w:val="-20"/>
          <w:kern w:val="1"/>
          <w:lang w:val="en-GB"/>
        </w:rPr>
        <w:t xml:space="preserve">ISSN </w:t>
      </w:r>
      <w:r w:rsidR="00055EC8" w:rsidRPr="007D2030">
        <w:rPr>
          <w:rFonts w:asciiTheme="minorHAnsi" w:hAnsiTheme="minorHAnsi" w:cs="Arial"/>
          <w:lang w:val="en-GB"/>
        </w:rPr>
        <w:t>1593-5760</w:t>
      </w:r>
      <w:r w:rsidRPr="007D2030">
        <w:rPr>
          <w:rFonts w:asciiTheme="minorHAnsi" w:hAnsiTheme="minorHAnsi"/>
          <w:lang w:val="en-GB"/>
        </w:rPr>
        <w:t xml:space="preserve">. </w:t>
      </w:r>
    </w:p>
    <w:p w14:paraId="01B9AE6B" w14:textId="186994A9" w:rsidR="00513D24" w:rsidRPr="007D2030" w:rsidRDefault="00BB4D24" w:rsidP="0067783A">
      <w:pPr>
        <w:pStyle w:val="Corpodeltesto"/>
        <w:numPr>
          <w:ilvl w:val="0"/>
          <w:numId w:val="9"/>
        </w:numPr>
        <w:rPr>
          <w:rFonts w:asciiTheme="minorHAnsi" w:hAnsiTheme="minorHAnsi"/>
          <w:szCs w:val="24"/>
          <w:lang w:val="en-GB"/>
        </w:rPr>
      </w:pPr>
      <w:r w:rsidRPr="007D2030">
        <w:rPr>
          <w:rFonts w:asciiTheme="minorHAnsi" w:hAnsiTheme="minorHAnsi"/>
          <w:i/>
          <w:szCs w:val="24"/>
          <w:lang w:val="en-GB"/>
        </w:rPr>
        <w:t>Le strategie dell’innovazione. Indagine sui brevetti europei delle imprese italiane</w:t>
      </w:r>
      <w:r w:rsidRPr="007D2030">
        <w:rPr>
          <w:rFonts w:asciiTheme="minorHAnsi" w:hAnsiTheme="minorHAnsi"/>
          <w:szCs w:val="24"/>
          <w:lang w:val="en-GB"/>
        </w:rPr>
        <w:t xml:space="preserve"> (with Carlo Trigilia), in “Economia e Politiche Industriali”, n. 2, 2009, pp. 199-213</w:t>
      </w:r>
      <w:r w:rsidR="009C7CBC" w:rsidRPr="007D2030">
        <w:rPr>
          <w:rFonts w:asciiTheme="minorHAnsi" w:hAnsiTheme="minorHAnsi"/>
          <w:szCs w:val="24"/>
          <w:lang w:val="en-GB"/>
        </w:rPr>
        <w:t xml:space="preserve">, </w:t>
      </w:r>
      <w:r w:rsidR="009C7CBC" w:rsidRPr="007D2030">
        <w:rPr>
          <w:rFonts w:asciiTheme="minorHAnsi" w:hAnsiTheme="minorHAnsi" w:cs="Palatino Linotype"/>
          <w:bCs/>
          <w:color w:val="1F1D17"/>
          <w:spacing w:val="-20"/>
          <w:kern w:val="1"/>
          <w:szCs w:val="24"/>
          <w:lang w:val="en-GB"/>
        </w:rPr>
        <w:t>ISSN</w:t>
      </w:r>
      <w:r w:rsidR="00114BD9" w:rsidRPr="007D2030">
        <w:rPr>
          <w:rFonts w:asciiTheme="minorHAnsi" w:hAnsiTheme="minorHAnsi" w:cs="Palatino Linotype"/>
          <w:bCs/>
          <w:color w:val="1F1D17"/>
          <w:spacing w:val="-20"/>
          <w:kern w:val="1"/>
          <w:szCs w:val="24"/>
          <w:lang w:val="en-GB"/>
        </w:rPr>
        <w:t xml:space="preserve">  </w:t>
      </w:r>
      <w:r w:rsidR="00114BD9" w:rsidRPr="007D2030">
        <w:rPr>
          <w:rFonts w:asciiTheme="minorHAnsi" w:hAnsiTheme="minorHAnsi" w:cs="Arial"/>
          <w:szCs w:val="24"/>
          <w:lang w:val="en-GB"/>
        </w:rPr>
        <w:t>0391-2078</w:t>
      </w:r>
      <w:r w:rsidRPr="007D2030">
        <w:rPr>
          <w:rFonts w:asciiTheme="minorHAnsi" w:hAnsiTheme="minorHAnsi"/>
          <w:szCs w:val="24"/>
          <w:lang w:val="en-GB"/>
        </w:rPr>
        <w:t>.</w:t>
      </w:r>
    </w:p>
    <w:p w14:paraId="5DDAB4E9" w14:textId="11E7CE40" w:rsidR="00BB4D24" w:rsidRPr="007D2030" w:rsidRDefault="00BB4D24" w:rsidP="00513D24">
      <w:pPr>
        <w:pStyle w:val="Corpodeltesto"/>
        <w:numPr>
          <w:ilvl w:val="0"/>
          <w:numId w:val="9"/>
        </w:numPr>
        <w:rPr>
          <w:rFonts w:asciiTheme="minorHAnsi" w:hAnsiTheme="minorHAnsi"/>
          <w:szCs w:val="24"/>
          <w:lang w:val="en-GB"/>
        </w:rPr>
      </w:pPr>
      <w:r w:rsidRPr="007D2030">
        <w:rPr>
          <w:rFonts w:asciiTheme="minorHAnsi" w:hAnsiTheme="minorHAnsi"/>
          <w:i/>
          <w:szCs w:val="24"/>
          <w:lang w:val="en-GB"/>
        </w:rPr>
        <w:t xml:space="preserve">Percorsi democratici nell’Italia di mezzo, </w:t>
      </w:r>
      <w:r w:rsidRPr="007D2030">
        <w:rPr>
          <w:rFonts w:asciiTheme="minorHAnsi" w:hAnsiTheme="minorHAnsi"/>
          <w:szCs w:val="24"/>
          <w:lang w:val="en-GB"/>
        </w:rPr>
        <w:t>in Quaderni di Rassegna S</w:t>
      </w:r>
      <w:r w:rsidR="009C7CBC" w:rsidRPr="007D2030">
        <w:rPr>
          <w:rFonts w:asciiTheme="minorHAnsi" w:hAnsiTheme="minorHAnsi"/>
          <w:szCs w:val="24"/>
          <w:lang w:val="en-GB"/>
        </w:rPr>
        <w:t xml:space="preserve">indacale, n. 3, 2008, pp. 57-73, </w:t>
      </w:r>
      <w:r w:rsidR="009C7CBC" w:rsidRPr="007D2030">
        <w:rPr>
          <w:rFonts w:asciiTheme="minorHAnsi" w:hAnsiTheme="minorHAnsi" w:cs="Palatino Linotype"/>
          <w:bCs/>
          <w:color w:val="1F1D17"/>
          <w:spacing w:val="-20"/>
          <w:kern w:val="1"/>
          <w:szCs w:val="24"/>
          <w:lang w:val="en-GB"/>
        </w:rPr>
        <w:t>ISSN</w:t>
      </w:r>
      <w:r w:rsidR="0067783A" w:rsidRPr="007D2030">
        <w:rPr>
          <w:rFonts w:asciiTheme="minorHAnsi" w:hAnsiTheme="minorHAnsi" w:cs="Palatino Linotype"/>
          <w:bCs/>
          <w:color w:val="1F1D17"/>
          <w:spacing w:val="-20"/>
          <w:kern w:val="1"/>
          <w:szCs w:val="24"/>
          <w:lang w:val="en-GB"/>
        </w:rPr>
        <w:t xml:space="preserve"> </w:t>
      </w:r>
      <w:r w:rsidR="0067783A" w:rsidRPr="007D2030">
        <w:rPr>
          <w:rFonts w:asciiTheme="minorHAnsi" w:hAnsiTheme="minorHAnsi" w:cs="Arial"/>
          <w:szCs w:val="24"/>
          <w:lang w:val="en-GB"/>
        </w:rPr>
        <w:t>1590-9689</w:t>
      </w:r>
      <w:r w:rsidR="00004AEB" w:rsidRPr="007D2030">
        <w:rPr>
          <w:rFonts w:asciiTheme="minorHAnsi" w:hAnsiTheme="minorHAnsi" w:cs="Arial"/>
          <w:szCs w:val="24"/>
          <w:lang w:val="en-GB"/>
        </w:rPr>
        <w:t>.</w:t>
      </w:r>
    </w:p>
    <w:p w14:paraId="2A5B28B6" w14:textId="76402198" w:rsidR="00BB4D24" w:rsidRPr="007D2030" w:rsidRDefault="00BB4D24" w:rsidP="00BB4D24">
      <w:pPr>
        <w:numPr>
          <w:ilvl w:val="0"/>
          <w:numId w:val="9"/>
        </w:numPr>
        <w:jc w:val="both"/>
        <w:rPr>
          <w:rFonts w:asciiTheme="minorHAnsi" w:hAnsiTheme="minorHAnsi"/>
          <w:lang w:val="en-GB"/>
        </w:rPr>
      </w:pPr>
      <w:r w:rsidRPr="007D2030">
        <w:rPr>
          <w:rFonts w:asciiTheme="minorHAnsi" w:hAnsiTheme="minorHAnsi"/>
          <w:i/>
          <w:iCs/>
          <w:lang w:val="en-GB"/>
        </w:rPr>
        <w:t>Se la politica perde il territorio</w:t>
      </w:r>
      <w:r w:rsidRPr="007D2030">
        <w:rPr>
          <w:rFonts w:asciiTheme="minorHAnsi" w:hAnsiTheme="minorHAnsi"/>
          <w:iCs/>
          <w:lang w:val="en-GB"/>
        </w:rPr>
        <w:t>, in “il M</w:t>
      </w:r>
      <w:r w:rsidR="009C7CBC" w:rsidRPr="007D2030">
        <w:rPr>
          <w:rFonts w:asciiTheme="minorHAnsi" w:hAnsiTheme="minorHAnsi"/>
          <w:iCs/>
          <w:lang w:val="en-GB"/>
        </w:rPr>
        <w:t xml:space="preserve">ulino”, n. 4, 2007, pp. 664-670, </w:t>
      </w:r>
      <w:r w:rsidR="009C7CBC" w:rsidRPr="007D2030">
        <w:rPr>
          <w:rFonts w:asciiTheme="minorHAnsi" w:hAnsiTheme="minorHAnsi" w:cs="Palatino Linotype"/>
          <w:bCs/>
          <w:color w:val="1F1D17"/>
          <w:spacing w:val="-20"/>
          <w:kern w:val="1"/>
          <w:lang w:val="en-GB"/>
        </w:rPr>
        <w:t>ISSN</w:t>
      </w:r>
      <w:r w:rsidR="007D58F2" w:rsidRPr="007D2030">
        <w:rPr>
          <w:rFonts w:asciiTheme="minorHAnsi" w:hAnsiTheme="minorHAnsi" w:cs="Palatino Linotype"/>
          <w:bCs/>
          <w:color w:val="1F1D17"/>
          <w:spacing w:val="-20"/>
          <w:kern w:val="1"/>
          <w:lang w:val="en-GB"/>
        </w:rPr>
        <w:t xml:space="preserve"> </w:t>
      </w:r>
      <w:r w:rsidR="007D58F2" w:rsidRPr="007D2030">
        <w:rPr>
          <w:rFonts w:asciiTheme="minorHAnsi" w:hAnsiTheme="minorHAnsi" w:cs="Arial"/>
          <w:lang w:val="en-GB"/>
        </w:rPr>
        <w:t>0027-3120.</w:t>
      </w:r>
    </w:p>
    <w:p w14:paraId="06358E56" w14:textId="2F888AE8" w:rsidR="00BB4D24" w:rsidRPr="007D2030" w:rsidRDefault="00BB4D24" w:rsidP="00BB4D24">
      <w:pPr>
        <w:pStyle w:val="Pidipagina"/>
        <w:numPr>
          <w:ilvl w:val="0"/>
          <w:numId w:val="9"/>
        </w:numPr>
        <w:suppressLineNumbers w:val="0"/>
        <w:tabs>
          <w:tab w:val="clear" w:pos="9638"/>
          <w:tab w:val="right" w:pos="9071"/>
        </w:tabs>
        <w:suppressAutoHyphens w:val="0"/>
        <w:spacing w:line="240" w:lineRule="auto"/>
        <w:rPr>
          <w:rFonts w:asciiTheme="minorHAnsi" w:hAnsiTheme="minorHAnsi"/>
          <w:iCs/>
          <w:sz w:val="24"/>
          <w:szCs w:val="24"/>
          <w:lang w:val="en-GB"/>
        </w:rPr>
      </w:pPr>
      <w:r w:rsidRPr="007D2030">
        <w:rPr>
          <w:rFonts w:asciiTheme="minorHAnsi" w:hAnsiTheme="minorHAnsi"/>
          <w:i/>
          <w:sz w:val="24"/>
          <w:szCs w:val="24"/>
          <w:lang w:val="en-GB"/>
        </w:rPr>
        <w:t>Siamo davvero destinati a giocare da soli? Note sul libro di Robert Putnam</w:t>
      </w:r>
      <w:r w:rsidRPr="007D2030">
        <w:rPr>
          <w:rFonts w:asciiTheme="minorHAnsi" w:hAnsiTheme="minorHAnsi"/>
          <w:sz w:val="24"/>
          <w:szCs w:val="24"/>
          <w:lang w:val="en-GB"/>
        </w:rPr>
        <w:t>, in “Quaderni di Teoria sociale”, n. 6, 2006, pp. 341-35</w:t>
      </w:r>
      <w:r w:rsidR="009C7CBC" w:rsidRPr="007D2030">
        <w:rPr>
          <w:rFonts w:asciiTheme="minorHAnsi" w:hAnsiTheme="minorHAnsi"/>
          <w:sz w:val="24"/>
          <w:szCs w:val="24"/>
          <w:lang w:val="en-GB"/>
        </w:rPr>
        <w:t xml:space="preserve">8, </w:t>
      </w:r>
      <w:r w:rsidR="009C7CBC" w:rsidRPr="007D2030">
        <w:rPr>
          <w:rFonts w:asciiTheme="minorHAnsi" w:hAnsiTheme="minorHAnsi" w:cs="Palatino Linotype"/>
          <w:bCs/>
          <w:color w:val="1F1D17"/>
          <w:spacing w:val="-20"/>
          <w:kern w:val="1"/>
          <w:sz w:val="24"/>
          <w:szCs w:val="24"/>
          <w:lang w:val="en-GB"/>
        </w:rPr>
        <w:t>ISSN</w:t>
      </w:r>
      <w:r w:rsidR="00C4612A" w:rsidRPr="007D2030">
        <w:rPr>
          <w:rFonts w:asciiTheme="minorHAnsi" w:hAnsiTheme="minorHAnsi" w:cs="Palatino Linotype"/>
          <w:bCs/>
          <w:color w:val="1F1D17"/>
          <w:spacing w:val="-20"/>
          <w:kern w:val="1"/>
          <w:sz w:val="24"/>
          <w:szCs w:val="24"/>
          <w:lang w:val="en-GB"/>
        </w:rPr>
        <w:t xml:space="preserve"> </w:t>
      </w:r>
      <w:r w:rsidR="00C4612A" w:rsidRPr="007D2030">
        <w:rPr>
          <w:rFonts w:asciiTheme="minorHAnsi" w:hAnsiTheme="minorHAnsi" w:cs="Arial"/>
          <w:sz w:val="24"/>
          <w:szCs w:val="24"/>
          <w:lang w:val="en-GB"/>
        </w:rPr>
        <w:t>1824-4750.</w:t>
      </w:r>
    </w:p>
    <w:p w14:paraId="4FA21FE8" w14:textId="3347BA66" w:rsidR="00BB4D24" w:rsidRPr="007D2030" w:rsidRDefault="00BB4D24" w:rsidP="00BB4D24">
      <w:pPr>
        <w:pStyle w:val="Pidipagina"/>
        <w:numPr>
          <w:ilvl w:val="0"/>
          <w:numId w:val="9"/>
        </w:numPr>
        <w:suppressLineNumbers w:val="0"/>
        <w:tabs>
          <w:tab w:val="clear" w:pos="9638"/>
          <w:tab w:val="right" w:pos="9071"/>
        </w:tabs>
        <w:suppressAutoHyphens w:val="0"/>
        <w:spacing w:line="240" w:lineRule="auto"/>
        <w:rPr>
          <w:rFonts w:asciiTheme="minorHAnsi" w:hAnsiTheme="minorHAnsi"/>
          <w:iCs/>
          <w:sz w:val="24"/>
          <w:szCs w:val="24"/>
          <w:lang w:val="en-GB"/>
        </w:rPr>
      </w:pPr>
      <w:r w:rsidRPr="007D2030">
        <w:rPr>
          <w:rFonts w:asciiTheme="minorHAnsi" w:hAnsiTheme="minorHAnsi"/>
          <w:i/>
          <w:sz w:val="24"/>
          <w:szCs w:val="24"/>
          <w:lang w:val="en-GB"/>
        </w:rPr>
        <w:t>Reti sociali e performance economiche nelle imprese ICT</w:t>
      </w:r>
      <w:r w:rsidRPr="007D2030">
        <w:rPr>
          <w:rFonts w:asciiTheme="minorHAnsi" w:hAnsiTheme="minorHAnsi"/>
          <w:sz w:val="24"/>
          <w:szCs w:val="24"/>
          <w:lang w:val="en-GB"/>
        </w:rPr>
        <w:t>, in “Stato e Mercato”, n. 3, 2005</w:t>
      </w:r>
      <w:r w:rsidR="00726FF8" w:rsidRPr="007D2030">
        <w:rPr>
          <w:rFonts w:asciiTheme="minorHAnsi" w:hAnsiTheme="minorHAnsi"/>
          <w:sz w:val="24"/>
          <w:szCs w:val="24"/>
          <w:lang w:val="en-GB"/>
        </w:rPr>
        <w:t xml:space="preserve">, pp. 355-390, </w:t>
      </w:r>
      <w:r w:rsidR="00726FF8" w:rsidRPr="007D2030">
        <w:rPr>
          <w:rFonts w:asciiTheme="minorHAnsi" w:hAnsiTheme="minorHAnsi" w:cs="Palatino Linotype"/>
          <w:bCs/>
          <w:color w:val="1F1D17"/>
          <w:spacing w:val="-20"/>
          <w:kern w:val="1"/>
          <w:sz w:val="24"/>
          <w:szCs w:val="24"/>
          <w:lang w:val="en-GB"/>
        </w:rPr>
        <w:t xml:space="preserve">ISSN  </w:t>
      </w:r>
      <w:r w:rsidR="00726FF8" w:rsidRPr="007D2030">
        <w:rPr>
          <w:rFonts w:asciiTheme="minorHAnsi" w:hAnsiTheme="minorHAnsi" w:cs="Arial"/>
          <w:sz w:val="24"/>
          <w:szCs w:val="24"/>
          <w:lang w:val="en-GB"/>
        </w:rPr>
        <w:t>0392-9701</w:t>
      </w:r>
      <w:r w:rsidRPr="007D2030">
        <w:rPr>
          <w:rFonts w:asciiTheme="minorHAnsi" w:hAnsiTheme="minorHAnsi"/>
          <w:sz w:val="24"/>
          <w:szCs w:val="24"/>
          <w:lang w:val="en-GB"/>
        </w:rPr>
        <w:t>.</w:t>
      </w:r>
    </w:p>
    <w:p w14:paraId="19AED6A2" w14:textId="052993A7" w:rsidR="00BB4D24" w:rsidRPr="007D2030" w:rsidRDefault="00BB4D24" w:rsidP="00BB4D24">
      <w:pPr>
        <w:pStyle w:val="Pidipagina"/>
        <w:numPr>
          <w:ilvl w:val="0"/>
          <w:numId w:val="9"/>
        </w:numPr>
        <w:suppressLineNumbers w:val="0"/>
        <w:tabs>
          <w:tab w:val="clear" w:pos="9638"/>
          <w:tab w:val="right" w:pos="9071"/>
        </w:tabs>
        <w:suppressAutoHyphens w:val="0"/>
        <w:spacing w:line="240" w:lineRule="auto"/>
        <w:rPr>
          <w:rFonts w:asciiTheme="minorHAnsi" w:hAnsiTheme="minorHAnsi"/>
          <w:iCs/>
          <w:sz w:val="24"/>
          <w:szCs w:val="24"/>
          <w:lang w:val="en-GB"/>
        </w:rPr>
      </w:pPr>
      <w:r w:rsidRPr="007D2030">
        <w:rPr>
          <w:rFonts w:asciiTheme="minorHAnsi" w:hAnsiTheme="minorHAnsi"/>
          <w:i/>
          <w:iCs/>
          <w:sz w:val="24"/>
          <w:szCs w:val="24"/>
          <w:lang w:val="en-GB"/>
        </w:rPr>
        <w:t>Firenze e il Piano Strategico</w:t>
      </w:r>
      <w:r w:rsidRPr="007D2030">
        <w:rPr>
          <w:rFonts w:asciiTheme="minorHAnsi" w:hAnsiTheme="minorHAnsi"/>
          <w:iCs/>
          <w:sz w:val="24"/>
          <w:szCs w:val="24"/>
          <w:lang w:val="en-GB"/>
        </w:rPr>
        <w:t>, in “Quaderni del Circolo Rosselli”, n. 2, 2004, pp. 87-93</w:t>
      </w:r>
      <w:r w:rsidR="00C4612A" w:rsidRPr="007D2030">
        <w:rPr>
          <w:rFonts w:asciiTheme="minorHAnsi" w:hAnsiTheme="minorHAnsi"/>
          <w:iCs/>
          <w:sz w:val="24"/>
          <w:szCs w:val="24"/>
          <w:lang w:val="en-GB"/>
        </w:rPr>
        <w:t xml:space="preserve">, </w:t>
      </w:r>
      <w:r w:rsidR="00C4612A" w:rsidRPr="007D2030">
        <w:rPr>
          <w:rFonts w:asciiTheme="minorHAnsi" w:hAnsiTheme="minorHAnsi" w:cs="Palatino Linotype"/>
          <w:bCs/>
          <w:color w:val="1F1D17"/>
          <w:spacing w:val="-20"/>
          <w:kern w:val="1"/>
          <w:sz w:val="24"/>
          <w:szCs w:val="24"/>
          <w:lang w:val="en-GB"/>
        </w:rPr>
        <w:t xml:space="preserve">ISSN </w:t>
      </w:r>
      <w:r w:rsidR="00C4612A" w:rsidRPr="007D2030">
        <w:rPr>
          <w:rFonts w:asciiTheme="minorHAnsi" w:hAnsiTheme="minorHAnsi" w:cs="Arial"/>
          <w:sz w:val="24"/>
          <w:szCs w:val="24"/>
          <w:lang w:val="en-GB"/>
        </w:rPr>
        <w:t>1123-9700</w:t>
      </w:r>
      <w:r w:rsidRPr="007D2030">
        <w:rPr>
          <w:rFonts w:asciiTheme="minorHAnsi" w:hAnsiTheme="minorHAnsi"/>
          <w:iCs/>
          <w:sz w:val="24"/>
          <w:szCs w:val="24"/>
          <w:lang w:val="en-GB"/>
        </w:rPr>
        <w:t>.</w:t>
      </w:r>
    </w:p>
    <w:p w14:paraId="636CC60A" w14:textId="1AC1B14E" w:rsidR="00BB4D24" w:rsidRPr="007D2030" w:rsidRDefault="00BB4D24" w:rsidP="00BB4D24">
      <w:pPr>
        <w:pStyle w:val="Pidipagina"/>
        <w:numPr>
          <w:ilvl w:val="0"/>
          <w:numId w:val="9"/>
        </w:numPr>
        <w:suppressLineNumbers w:val="0"/>
        <w:tabs>
          <w:tab w:val="clear" w:pos="9638"/>
          <w:tab w:val="right" w:pos="9071"/>
        </w:tabs>
        <w:suppressAutoHyphens w:val="0"/>
        <w:spacing w:line="240" w:lineRule="auto"/>
        <w:rPr>
          <w:rFonts w:asciiTheme="minorHAnsi" w:hAnsiTheme="minorHAnsi"/>
          <w:i/>
          <w:iCs/>
          <w:sz w:val="24"/>
          <w:szCs w:val="24"/>
          <w:lang w:val="en-GB"/>
        </w:rPr>
      </w:pPr>
      <w:r w:rsidRPr="007D2030">
        <w:rPr>
          <w:rFonts w:asciiTheme="minorHAnsi" w:hAnsiTheme="minorHAnsi"/>
          <w:i/>
          <w:iCs/>
          <w:sz w:val="24"/>
          <w:szCs w:val="24"/>
          <w:lang w:val="en-GB"/>
        </w:rPr>
        <w:t>Genitori e figli: generazioni confuse?</w:t>
      </w:r>
      <w:r w:rsidRPr="007D2030">
        <w:rPr>
          <w:rFonts w:asciiTheme="minorHAnsi" w:hAnsiTheme="minorHAnsi"/>
          <w:i/>
          <w:sz w:val="24"/>
          <w:szCs w:val="24"/>
          <w:lang w:val="en-GB"/>
        </w:rPr>
        <w:t>,</w:t>
      </w:r>
      <w:r w:rsidRPr="007D2030">
        <w:rPr>
          <w:rFonts w:asciiTheme="minorHAnsi" w:hAnsiTheme="minorHAnsi"/>
          <w:sz w:val="24"/>
          <w:szCs w:val="24"/>
          <w:lang w:val="en-GB"/>
        </w:rPr>
        <w:t xml:space="preserve"> in "Dialoghi", n. 1, 2003</w:t>
      </w:r>
      <w:r w:rsidR="009C7CBC" w:rsidRPr="007D2030">
        <w:rPr>
          <w:rFonts w:asciiTheme="minorHAnsi" w:hAnsiTheme="minorHAnsi"/>
          <w:sz w:val="24"/>
          <w:szCs w:val="24"/>
          <w:lang w:val="en-GB"/>
        </w:rPr>
        <w:t xml:space="preserve">, </w:t>
      </w:r>
      <w:r w:rsidR="009C7CBC" w:rsidRPr="007D2030">
        <w:rPr>
          <w:rFonts w:asciiTheme="minorHAnsi" w:hAnsiTheme="minorHAnsi" w:cs="Palatino Linotype"/>
          <w:bCs/>
          <w:color w:val="1F1D17"/>
          <w:spacing w:val="-20"/>
          <w:kern w:val="1"/>
          <w:sz w:val="24"/>
          <w:szCs w:val="24"/>
          <w:lang w:val="en-GB"/>
        </w:rPr>
        <w:t>ISSN</w:t>
      </w:r>
      <w:r w:rsidR="00055EC8" w:rsidRPr="007D2030">
        <w:rPr>
          <w:rFonts w:asciiTheme="minorHAnsi" w:hAnsiTheme="minorHAnsi" w:cs="Palatino Linotype"/>
          <w:bCs/>
          <w:color w:val="1F1D17"/>
          <w:spacing w:val="-20"/>
          <w:kern w:val="1"/>
          <w:sz w:val="24"/>
          <w:szCs w:val="24"/>
          <w:lang w:val="en-GB"/>
        </w:rPr>
        <w:t xml:space="preserve"> </w:t>
      </w:r>
      <w:r w:rsidR="00055EC8" w:rsidRPr="007D2030">
        <w:rPr>
          <w:rFonts w:asciiTheme="minorHAnsi" w:hAnsiTheme="minorHAnsi" w:cs="Arial"/>
          <w:sz w:val="24"/>
          <w:szCs w:val="24"/>
          <w:lang w:val="en-GB"/>
        </w:rPr>
        <w:t>1593-5760.</w:t>
      </w:r>
    </w:p>
    <w:p w14:paraId="5EF64885" w14:textId="7BC6B47C" w:rsidR="00BB4D24" w:rsidRPr="007D2030" w:rsidRDefault="00BB4D24" w:rsidP="00BB4D24">
      <w:pPr>
        <w:pStyle w:val="Pidipagina"/>
        <w:numPr>
          <w:ilvl w:val="0"/>
          <w:numId w:val="9"/>
        </w:numPr>
        <w:suppressLineNumbers w:val="0"/>
        <w:tabs>
          <w:tab w:val="clear" w:pos="9638"/>
          <w:tab w:val="right" w:pos="9071"/>
        </w:tabs>
        <w:suppressAutoHyphens w:val="0"/>
        <w:spacing w:line="240" w:lineRule="auto"/>
        <w:rPr>
          <w:rFonts w:asciiTheme="minorHAnsi" w:hAnsiTheme="minorHAnsi"/>
          <w:sz w:val="24"/>
          <w:szCs w:val="24"/>
          <w:lang w:val="en-GB"/>
        </w:rPr>
      </w:pPr>
      <w:r w:rsidRPr="007D2030">
        <w:rPr>
          <w:rFonts w:asciiTheme="minorHAnsi" w:hAnsiTheme="minorHAnsi"/>
          <w:i/>
          <w:iCs/>
          <w:sz w:val="24"/>
          <w:szCs w:val="24"/>
          <w:lang w:val="en-GB"/>
        </w:rPr>
        <w:t>Modernizzazione e globalizzazione: alcuni spunti di riflessione</w:t>
      </w:r>
      <w:r w:rsidRPr="007D2030">
        <w:rPr>
          <w:rFonts w:asciiTheme="minorHAnsi" w:hAnsiTheme="minorHAnsi"/>
          <w:sz w:val="24"/>
          <w:szCs w:val="24"/>
          <w:lang w:val="en-GB"/>
        </w:rPr>
        <w:t>, in "Equilibri", n. 3, 2001</w:t>
      </w:r>
      <w:r w:rsidR="009C7CBC" w:rsidRPr="007D2030">
        <w:rPr>
          <w:rFonts w:asciiTheme="minorHAnsi" w:hAnsiTheme="minorHAnsi"/>
          <w:sz w:val="24"/>
          <w:szCs w:val="24"/>
          <w:lang w:val="en-GB"/>
        </w:rPr>
        <w:t xml:space="preserve">, </w:t>
      </w:r>
      <w:r w:rsidR="009C7CBC" w:rsidRPr="007D2030">
        <w:rPr>
          <w:rFonts w:asciiTheme="minorHAnsi" w:hAnsiTheme="minorHAnsi" w:cs="Palatino Linotype"/>
          <w:bCs/>
          <w:color w:val="1F1D17"/>
          <w:spacing w:val="-20"/>
          <w:kern w:val="1"/>
          <w:sz w:val="24"/>
          <w:szCs w:val="24"/>
          <w:lang w:val="en-GB"/>
        </w:rPr>
        <w:t>ISSN</w:t>
      </w:r>
      <w:r w:rsidR="00055EC8" w:rsidRPr="007D2030">
        <w:rPr>
          <w:rFonts w:asciiTheme="minorHAnsi" w:hAnsiTheme="minorHAnsi" w:cs="Palatino Linotype"/>
          <w:bCs/>
          <w:color w:val="1F1D17"/>
          <w:spacing w:val="-20"/>
          <w:kern w:val="1"/>
          <w:sz w:val="24"/>
          <w:szCs w:val="24"/>
          <w:lang w:val="en-GB"/>
        </w:rPr>
        <w:t xml:space="preserve"> </w:t>
      </w:r>
      <w:r w:rsidR="00055EC8" w:rsidRPr="007D2030">
        <w:rPr>
          <w:rFonts w:asciiTheme="minorHAnsi" w:hAnsiTheme="minorHAnsi" w:cs="Arial"/>
          <w:sz w:val="24"/>
          <w:szCs w:val="24"/>
          <w:lang w:val="en-GB"/>
        </w:rPr>
        <w:t>1594-7580</w:t>
      </w:r>
      <w:r w:rsidRPr="007D2030">
        <w:rPr>
          <w:rFonts w:asciiTheme="minorHAnsi" w:hAnsiTheme="minorHAnsi"/>
          <w:sz w:val="24"/>
          <w:szCs w:val="24"/>
          <w:lang w:val="en-GB"/>
        </w:rPr>
        <w:t>.</w:t>
      </w:r>
    </w:p>
    <w:p w14:paraId="2948FCD2" w14:textId="68AB8A56" w:rsidR="00BB4D24" w:rsidRPr="007D2030" w:rsidRDefault="00BB4D24" w:rsidP="00BB4D24">
      <w:pPr>
        <w:pStyle w:val="Pidipagina"/>
        <w:numPr>
          <w:ilvl w:val="0"/>
          <w:numId w:val="9"/>
        </w:numPr>
        <w:suppressLineNumbers w:val="0"/>
        <w:tabs>
          <w:tab w:val="clear" w:pos="9638"/>
          <w:tab w:val="right" w:pos="9071"/>
        </w:tabs>
        <w:suppressAutoHyphens w:val="0"/>
        <w:spacing w:line="240" w:lineRule="auto"/>
        <w:rPr>
          <w:rFonts w:asciiTheme="minorHAnsi" w:hAnsiTheme="minorHAnsi"/>
          <w:sz w:val="24"/>
          <w:szCs w:val="24"/>
          <w:lang w:val="en-GB"/>
        </w:rPr>
      </w:pPr>
      <w:r w:rsidRPr="007D2030">
        <w:rPr>
          <w:rFonts w:asciiTheme="minorHAnsi" w:hAnsiTheme="minorHAnsi"/>
          <w:i/>
          <w:iCs/>
          <w:sz w:val="24"/>
          <w:szCs w:val="24"/>
          <w:lang w:val="en-GB"/>
        </w:rPr>
        <w:t>Cultura civica e modelli di cittadinanza in una “zona rossa”</w:t>
      </w:r>
      <w:r w:rsidRPr="007D2030">
        <w:rPr>
          <w:rFonts w:asciiTheme="minorHAnsi" w:hAnsiTheme="minorHAnsi"/>
          <w:sz w:val="24"/>
          <w:szCs w:val="24"/>
          <w:lang w:val="en-GB"/>
        </w:rPr>
        <w:t>,</w:t>
      </w:r>
      <w:r w:rsidRPr="007D2030">
        <w:rPr>
          <w:rFonts w:asciiTheme="minorHAnsi" w:hAnsiTheme="minorHAnsi"/>
          <w:b/>
          <w:sz w:val="24"/>
          <w:szCs w:val="24"/>
          <w:lang w:val="en-GB"/>
        </w:rPr>
        <w:t xml:space="preserve"> </w:t>
      </w:r>
      <w:r w:rsidRPr="007D2030">
        <w:rPr>
          <w:rFonts w:asciiTheme="minorHAnsi" w:hAnsiTheme="minorHAnsi"/>
          <w:sz w:val="24"/>
          <w:szCs w:val="24"/>
          <w:lang w:val="en-GB"/>
        </w:rPr>
        <w:t>in “Soci</w:t>
      </w:r>
      <w:r w:rsidR="009C7CBC" w:rsidRPr="007D2030">
        <w:rPr>
          <w:rFonts w:asciiTheme="minorHAnsi" w:hAnsiTheme="minorHAnsi"/>
          <w:sz w:val="24"/>
          <w:szCs w:val="24"/>
          <w:lang w:val="en-GB"/>
        </w:rPr>
        <w:t xml:space="preserve">ologia del Lavoro", n. 80, 2000, </w:t>
      </w:r>
      <w:r w:rsidR="009C7CBC" w:rsidRPr="007D2030">
        <w:rPr>
          <w:rFonts w:asciiTheme="minorHAnsi" w:hAnsiTheme="minorHAnsi" w:cs="Palatino Linotype"/>
          <w:bCs/>
          <w:color w:val="1F1D17"/>
          <w:spacing w:val="-20"/>
          <w:kern w:val="1"/>
          <w:sz w:val="24"/>
          <w:szCs w:val="24"/>
          <w:lang w:val="en-GB"/>
        </w:rPr>
        <w:t>ISSN</w:t>
      </w:r>
      <w:r w:rsidR="00114BD9" w:rsidRPr="007D2030">
        <w:rPr>
          <w:rFonts w:asciiTheme="minorHAnsi" w:hAnsiTheme="minorHAnsi" w:cs="Palatino Linotype"/>
          <w:bCs/>
          <w:color w:val="1F1D17"/>
          <w:spacing w:val="-20"/>
          <w:kern w:val="1"/>
          <w:sz w:val="24"/>
          <w:szCs w:val="24"/>
          <w:lang w:val="en-GB"/>
        </w:rPr>
        <w:t xml:space="preserve"> </w:t>
      </w:r>
      <w:r w:rsidR="00114BD9" w:rsidRPr="007D2030">
        <w:rPr>
          <w:rFonts w:asciiTheme="minorHAnsi" w:hAnsiTheme="minorHAnsi" w:cs="Arial"/>
          <w:sz w:val="24"/>
          <w:szCs w:val="24"/>
          <w:lang w:val="en-GB"/>
        </w:rPr>
        <w:t>0392-5048.</w:t>
      </w:r>
    </w:p>
    <w:p w14:paraId="7017CA58" w14:textId="7B445986" w:rsidR="00BB4D24" w:rsidRPr="007D2030" w:rsidRDefault="00BB4D24" w:rsidP="00BB4D24">
      <w:pPr>
        <w:pStyle w:val="Pidipagina"/>
        <w:numPr>
          <w:ilvl w:val="0"/>
          <w:numId w:val="9"/>
        </w:numPr>
        <w:suppressLineNumbers w:val="0"/>
        <w:tabs>
          <w:tab w:val="clear" w:pos="9638"/>
          <w:tab w:val="right" w:pos="9071"/>
        </w:tabs>
        <w:suppressAutoHyphens w:val="0"/>
        <w:spacing w:line="240" w:lineRule="auto"/>
        <w:rPr>
          <w:rFonts w:asciiTheme="minorHAnsi" w:hAnsiTheme="minorHAnsi"/>
          <w:sz w:val="24"/>
          <w:szCs w:val="24"/>
          <w:lang w:val="en-GB"/>
        </w:rPr>
      </w:pPr>
      <w:r w:rsidRPr="007D2030">
        <w:rPr>
          <w:rFonts w:asciiTheme="minorHAnsi" w:hAnsiTheme="minorHAnsi"/>
          <w:i/>
          <w:iCs/>
          <w:sz w:val="24"/>
          <w:szCs w:val="24"/>
          <w:lang w:val="en-GB"/>
        </w:rPr>
        <w:t>Still a “Red Subculture”? Continuity and Change in Central Italy</w:t>
      </w:r>
      <w:r w:rsidRPr="007D2030">
        <w:rPr>
          <w:rFonts w:asciiTheme="minorHAnsi" w:hAnsiTheme="minorHAnsi"/>
          <w:sz w:val="24"/>
          <w:szCs w:val="24"/>
          <w:lang w:val="en-GB"/>
        </w:rPr>
        <w:t>, in “South European Society and Polit</w:t>
      </w:r>
      <w:r w:rsidR="009C7CBC" w:rsidRPr="007D2030">
        <w:rPr>
          <w:rFonts w:asciiTheme="minorHAnsi" w:hAnsiTheme="minorHAnsi"/>
          <w:sz w:val="24"/>
          <w:szCs w:val="24"/>
          <w:lang w:val="en-GB"/>
        </w:rPr>
        <w:t xml:space="preserve">ics”, Vol 5, N. 1 (Summer 2000), </w:t>
      </w:r>
      <w:r w:rsidRPr="007D2030">
        <w:rPr>
          <w:rFonts w:asciiTheme="minorHAnsi" w:hAnsiTheme="minorHAnsi"/>
          <w:sz w:val="24"/>
          <w:szCs w:val="24"/>
          <w:lang w:val="en-GB"/>
        </w:rPr>
        <w:t xml:space="preserve"> </w:t>
      </w:r>
      <w:r w:rsidR="004C5A31" w:rsidRPr="007D2030">
        <w:rPr>
          <w:rFonts w:asciiTheme="minorHAnsi" w:hAnsiTheme="minorHAnsi" w:cs="Palatino Linotype"/>
          <w:bCs/>
          <w:color w:val="1F1D17"/>
          <w:spacing w:val="-20"/>
          <w:kern w:val="1"/>
          <w:sz w:val="24"/>
          <w:szCs w:val="24"/>
          <w:lang w:val="en-GB"/>
        </w:rPr>
        <w:t>ISSN</w:t>
      </w:r>
      <w:r w:rsidR="00E043BB" w:rsidRPr="007D2030">
        <w:rPr>
          <w:rFonts w:asciiTheme="minorHAnsi" w:hAnsiTheme="minorHAnsi" w:cs="Palatino Linotype"/>
          <w:bCs/>
          <w:color w:val="1F1D17"/>
          <w:spacing w:val="-20"/>
          <w:kern w:val="1"/>
          <w:sz w:val="24"/>
          <w:szCs w:val="24"/>
          <w:lang w:val="en-GB"/>
        </w:rPr>
        <w:t xml:space="preserve"> </w:t>
      </w:r>
      <w:r w:rsidR="004C5A31" w:rsidRPr="007D2030">
        <w:rPr>
          <w:rFonts w:asciiTheme="minorHAnsi" w:hAnsiTheme="minorHAnsi" w:cs="Arial"/>
          <w:sz w:val="24"/>
          <w:szCs w:val="24"/>
          <w:lang w:val="en-GB"/>
        </w:rPr>
        <w:t>1360-8746.</w:t>
      </w:r>
    </w:p>
    <w:p w14:paraId="5BBA8BCD" w14:textId="26AF7852" w:rsidR="00BB4D24" w:rsidRPr="007D2030" w:rsidRDefault="00BB4D24" w:rsidP="00BB4D24">
      <w:pPr>
        <w:pStyle w:val="Pidipagina"/>
        <w:numPr>
          <w:ilvl w:val="0"/>
          <w:numId w:val="9"/>
        </w:numPr>
        <w:suppressLineNumbers w:val="0"/>
        <w:tabs>
          <w:tab w:val="clear" w:pos="9638"/>
          <w:tab w:val="right" w:pos="9071"/>
        </w:tabs>
        <w:suppressAutoHyphens w:val="0"/>
        <w:spacing w:line="240" w:lineRule="auto"/>
        <w:rPr>
          <w:rFonts w:asciiTheme="minorHAnsi" w:hAnsiTheme="minorHAnsi"/>
          <w:sz w:val="24"/>
          <w:szCs w:val="24"/>
          <w:lang w:val="en-GB"/>
        </w:rPr>
      </w:pPr>
      <w:r w:rsidRPr="007D2030">
        <w:rPr>
          <w:rFonts w:asciiTheme="minorHAnsi" w:hAnsiTheme="minorHAnsi"/>
          <w:i/>
          <w:iCs/>
          <w:sz w:val="24"/>
          <w:szCs w:val="24"/>
          <w:lang w:val="en-GB"/>
        </w:rPr>
        <w:t>La subcultura “rossa”: tra apatia e nuovo civismo</w:t>
      </w:r>
      <w:r w:rsidR="009C7CBC" w:rsidRPr="007D2030">
        <w:rPr>
          <w:rFonts w:asciiTheme="minorHAnsi" w:hAnsiTheme="minorHAnsi"/>
          <w:sz w:val="24"/>
          <w:szCs w:val="24"/>
          <w:lang w:val="en-GB"/>
        </w:rPr>
        <w:t xml:space="preserve">, in “Meridiana”, n. 32, 1998, </w:t>
      </w:r>
      <w:r w:rsidR="00023829" w:rsidRPr="007D2030">
        <w:rPr>
          <w:rFonts w:asciiTheme="minorHAnsi" w:hAnsiTheme="minorHAnsi" w:cs="Palatino Linotype"/>
          <w:bCs/>
          <w:color w:val="1F1D17"/>
          <w:spacing w:val="-20"/>
          <w:kern w:val="1"/>
          <w:sz w:val="24"/>
          <w:szCs w:val="24"/>
          <w:lang w:val="en-GB"/>
        </w:rPr>
        <w:t xml:space="preserve">ISSN  </w:t>
      </w:r>
      <w:r w:rsidR="00023829" w:rsidRPr="007D2030">
        <w:rPr>
          <w:rFonts w:asciiTheme="minorHAnsi" w:hAnsiTheme="minorHAnsi" w:cs="Arial"/>
          <w:sz w:val="24"/>
          <w:szCs w:val="24"/>
          <w:lang w:val="en-GB"/>
        </w:rPr>
        <w:t>0394-4115.</w:t>
      </w:r>
    </w:p>
    <w:p w14:paraId="1E921ECD" w14:textId="7D5BAAFB" w:rsidR="00BB4D24" w:rsidRPr="007D2030" w:rsidRDefault="00BB4D24" w:rsidP="00BB4D24">
      <w:pPr>
        <w:numPr>
          <w:ilvl w:val="0"/>
          <w:numId w:val="9"/>
        </w:numPr>
        <w:tabs>
          <w:tab w:val="left" w:pos="3969"/>
        </w:tabs>
        <w:jc w:val="both"/>
        <w:rPr>
          <w:rFonts w:asciiTheme="minorHAnsi" w:hAnsiTheme="minorHAnsi"/>
          <w:lang w:val="en-GB"/>
        </w:rPr>
      </w:pPr>
      <w:r w:rsidRPr="007D2030">
        <w:rPr>
          <w:rFonts w:asciiTheme="minorHAnsi" w:hAnsiTheme="minorHAnsi"/>
          <w:i/>
          <w:lang w:val="en-GB"/>
        </w:rPr>
        <w:t>Cittadini e produttori: civicness e sviluppo locale</w:t>
      </w:r>
      <w:r w:rsidRPr="007D2030">
        <w:rPr>
          <w:rFonts w:asciiTheme="minorHAnsi" w:hAnsiTheme="minorHAnsi"/>
          <w:lang w:val="en-GB"/>
        </w:rPr>
        <w:t xml:space="preserve">, in “Sviluppo locale”, </w:t>
      </w:r>
      <w:r w:rsidR="009C7CBC" w:rsidRPr="007D2030">
        <w:rPr>
          <w:rFonts w:asciiTheme="minorHAnsi" w:hAnsiTheme="minorHAnsi"/>
          <w:lang w:val="en-GB"/>
        </w:rPr>
        <w:t xml:space="preserve">n 6, 1997, </w:t>
      </w:r>
      <w:r w:rsidR="00023829" w:rsidRPr="007D2030">
        <w:rPr>
          <w:rFonts w:asciiTheme="minorHAnsi" w:hAnsiTheme="minorHAnsi" w:cs="Palatino Linotype"/>
          <w:bCs/>
          <w:color w:val="1F1D17"/>
          <w:spacing w:val="-20"/>
          <w:kern w:val="1"/>
          <w:lang w:val="en-GB"/>
        </w:rPr>
        <w:t xml:space="preserve">ISSN   </w:t>
      </w:r>
      <w:r w:rsidR="00023829" w:rsidRPr="007D2030">
        <w:rPr>
          <w:rFonts w:asciiTheme="minorHAnsi" w:hAnsiTheme="minorHAnsi" w:cs="Arial"/>
          <w:lang w:val="en-GB"/>
        </w:rPr>
        <w:t>1974-2193.</w:t>
      </w:r>
    </w:p>
    <w:p w14:paraId="66B46474" w14:textId="4A7EE4B3" w:rsidR="00BB4D24" w:rsidRPr="007D2030" w:rsidRDefault="00BB4D24" w:rsidP="00BB4D24">
      <w:pPr>
        <w:numPr>
          <w:ilvl w:val="0"/>
          <w:numId w:val="9"/>
        </w:numPr>
        <w:jc w:val="both"/>
        <w:rPr>
          <w:rFonts w:asciiTheme="minorHAnsi" w:hAnsiTheme="minorHAnsi"/>
          <w:lang w:val="en-GB"/>
        </w:rPr>
      </w:pPr>
      <w:r w:rsidRPr="007D2030">
        <w:rPr>
          <w:rFonts w:asciiTheme="minorHAnsi" w:hAnsiTheme="minorHAnsi"/>
          <w:i/>
          <w:lang w:val="en-GB"/>
        </w:rPr>
        <w:t>Il voto nel Mezzogiorno: ancora in mezzo al guado?,</w:t>
      </w:r>
      <w:r w:rsidRPr="007D2030">
        <w:rPr>
          <w:rFonts w:asciiTheme="minorHAnsi" w:hAnsiTheme="minorHAnsi"/>
          <w:b/>
          <w:lang w:val="en-GB"/>
        </w:rPr>
        <w:t xml:space="preserve"> </w:t>
      </w:r>
      <w:r w:rsidR="00C44DE6" w:rsidRPr="007D2030">
        <w:rPr>
          <w:rFonts w:asciiTheme="minorHAnsi" w:hAnsiTheme="minorHAnsi"/>
          <w:lang w:val="en-GB"/>
        </w:rPr>
        <w:t xml:space="preserve">in “Meridiana”, n. 28, 1997, </w:t>
      </w:r>
      <w:r w:rsidR="00023829" w:rsidRPr="007D2030">
        <w:rPr>
          <w:rFonts w:asciiTheme="minorHAnsi" w:hAnsiTheme="minorHAnsi" w:cs="Palatino Linotype"/>
          <w:bCs/>
          <w:color w:val="1F1D17"/>
          <w:spacing w:val="-20"/>
          <w:kern w:val="1"/>
          <w:lang w:val="en-GB"/>
        </w:rPr>
        <w:t xml:space="preserve">ISSN  </w:t>
      </w:r>
      <w:r w:rsidR="00023829" w:rsidRPr="007D2030">
        <w:rPr>
          <w:rFonts w:asciiTheme="minorHAnsi" w:hAnsiTheme="minorHAnsi" w:cs="Arial"/>
          <w:lang w:val="en-GB"/>
        </w:rPr>
        <w:t>0394-4115.</w:t>
      </w:r>
    </w:p>
    <w:p w14:paraId="317EA902" w14:textId="77777777" w:rsidR="00BB4D24" w:rsidRPr="007D2030" w:rsidRDefault="00BB4D24" w:rsidP="00BB4D24">
      <w:pPr>
        <w:numPr>
          <w:ilvl w:val="0"/>
          <w:numId w:val="9"/>
        </w:numPr>
        <w:jc w:val="both"/>
        <w:rPr>
          <w:rFonts w:asciiTheme="minorHAnsi" w:hAnsiTheme="minorHAnsi"/>
          <w:lang w:val="en-GB"/>
        </w:rPr>
      </w:pPr>
      <w:r w:rsidRPr="007D2030">
        <w:rPr>
          <w:rFonts w:asciiTheme="minorHAnsi" w:hAnsiTheme="minorHAnsi"/>
          <w:i/>
          <w:lang w:val="en-GB"/>
        </w:rPr>
        <w:t>Élites, cultura, impegno: le associazioni culturali nel Mezzogiorno</w:t>
      </w:r>
      <w:r w:rsidRPr="007D2030">
        <w:rPr>
          <w:rFonts w:asciiTheme="minorHAnsi" w:hAnsiTheme="minorHAnsi"/>
          <w:lang w:val="en-GB"/>
        </w:rPr>
        <w:t>, in “La terra vista dalla luna”, n. 11, 1995.</w:t>
      </w:r>
    </w:p>
    <w:p w14:paraId="632676A9" w14:textId="64035302" w:rsidR="00BB4D24" w:rsidRPr="007D2030" w:rsidRDefault="00BB4D24" w:rsidP="00BB4D24">
      <w:pPr>
        <w:numPr>
          <w:ilvl w:val="0"/>
          <w:numId w:val="9"/>
        </w:numPr>
        <w:jc w:val="both"/>
        <w:rPr>
          <w:rFonts w:asciiTheme="minorHAnsi" w:hAnsiTheme="minorHAnsi"/>
          <w:lang w:val="en-GB"/>
        </w:rPr>
      </w:pPr>
      <w:r w:rsidRPr="007D2030">
        <w:rPr>
          <w:rFonts w:asciiTheme="minorHAnsi" w:hAnsiTheme="minorHAnsi"/>
          <w:i/>
          <w:lang w:val="en-GB"/>
        </w:rPr>
        <w:t>Fare cultura in città: le associazioni di Firenze e Palermo a confronto</w:t>
      </w:r>
      <w:r w:rsidRPr="007D2030">
        <w:rPr>
          <w:rFonts w:asciiTheme="minorHAnsi" w:hAnsiTheme="minorHAnsi"/>
          <w:lang w:val="en-GB"/>
        </w:rPr>
        <w:t xml:space="preserve">, (with Antonio Floridia), </w:t>
      </w:r>
      <w:r w:rsidR="00C44DE6" w:rsidRPr="007D2030">
        <w:rPr>
          <w:rFonts w:asciiTheme="minorHAnsi" w:hAnsiTheme="minorHAnsi"/>
          <w:lang w:val="en-GB"/>
        </w:rPr>
        <w:t xml:space="preserve">in “Meridiana”, nn. 22-23, 1995, </w:t>
      </w:r>
      <w:r w:rsidR="00C44DE6" w:rsidRPr="007D2030">
        <w:rPr>
          <w:rFonts w:asciiTheme="minorHAnsi" w:hAnsiTheme="minorHAnsi" w:cs="Palatino Linotype"/>
          <w:bCs/>
          <w:color w:val="1F1D17"/>
          <w:spacing w:val="-20"/>
          <w:kern w:val="1"/>
          <w:lang w:val="en-GB"/>
        </w:rPr>
        <w:t>I</w:t>
      </w:r>
      <w:r w:rsidR="00023829" w:rsidRPr="007D2030">
        <w:rPr>
          <w:rFonts w:asciiTheme="minorHAnsi" w:hAnsiTheme="minorHAnsi" w:cs="Palatino Linotype"/>
          <w:bCs/>
          <w:color w:val="1F1D17"/>
          <w:spacing w:val="-20"/>
          <w:kern w:val="1"/>
          <w:lang w:val="en-GB"/>
        </w:rPr>
        <w:t xml:space="preserve">ISSN  </w:t>
      </w:r>
      <w:r w:rsidR="00023829" w:rsidRPr="007D2030">
        <w:rPr>
          <w:rFonts w:asciiTheme="minorHAnsi" w:hAnsiTheme="minorHAnsi" w:cs="Arial"/>
          <w:lang w:val="en-GB"/>
        </w:rPr>
        <w:t>0394-4115.</w:t>
      </w:r>
    </w:p>
    <w:p w14:paraId="55A30F6E" w14:textId="77777777" w:rsidR="00BB4D24" w:rsidRPr="007D2030" w:rsidRDefault="00BB4D24" w:rsidP="00BB4D24">
      <w:pPr>
        <w:numPr>
          <w:ilvl w:val="0"/>
          <w:numId w:val="9"/>
        </w:numPr>
        <w:jc w:val="both"/>
        <w:rPr>
          <w:rFonts w:asciiTheme="minorHAnsi" w:hAnsiTheme="minorHAnsi"/>
          <w:lang w:val="en-GB"/>
        </w:rPr>
      </w:pPr>
      <w:r w:rsidRPr="007D2030">
        <w:rPr>
          <w:rFonts w:asciiTheme="minorHAnsi" w:hAnsiTheme="minorHAnsi"/>
          <w:i/>
          <w:lang w:val="en-GB"/>
        </w:rPr>
        <w:t>L’associazionismo culturale nel Mezzogiorno e in Abruzzo</w:t>
      </w:r>
      <w:r w:rsidRPr="007D2030">
        <w:rPr>
          <w:rFonts w:asciiTheme="minorHAnsi" w:hAnsiTheme="minorHAnsi"/>
          <w:lang w:val="en-GB"/>
        </w:rPr>
        <w:t>, in</w:t>
      </w:r>
      <w:r w:rsidRPr="007D2030">
        <w:rPr>
          <w:rFonts w:asciiTheme="minorHAnsi" w:hAnsiTheme="minorHAnsi"/>
          <w:i/>
          <w:lang w:val="en-GB"/>
        </w:rPr>
        <w:t xml:space="preserve"> Abruzzo cultura: materiali per un dibattito</w:t>
      </w:r>
      <w:r w:rsidRPr="007D2030">
        <w:rPr>
          <w:rFonts w:asciiTheme="minorHAnsi" w:hAnsiTheme="minorHAnsi"/>
          <w:lang w:val="en-GB"/>
        </w:rPr>
        <w:t>, a cura del Centro servizi culturali di Pescara, Regione Abruzzo, Pescara, 1995.</w:t>
      </w:r>
    </w:p>
    <w:p w14:paraId="6B93C739" w14:textId="1EFFA37F" w:rsidR="00BB4D24" w:rsidRPr="007D2030" w:rsidRDefault="00BB4D24" w:rsidP="00BB4D24">
      <w:pPr>
        <w:numPr>
          <w:ilvl w:val="0"/>
          <w:numId w:val="9"/>
        </w:numPr>
        <w:jc w:val="both"/>
        <w:rPr>
          <w:rFonts w:asciiTheme="minorHAnsi" w:hAnsiTheme="minorHAnsi"/>
          <w:lang w:val="en-GB"/>
        </w:rPr>
      </w:pPr>
      <w:r w:rsidRPr="007D2030">
        <w:rPr>
          <w:rFonts w:asciiTheme="minorHAnsi" w:hAnsiTheme="minorHAnsi"/>
          <w:i/>
          <w:lang w:val="en-GB"/>
        </w:rPr>
        <w:t>Mezzogiorno e società civile: ancora l’epoca del familismo?</w:t>
      </w:r>
      <w:r w:rsidRPr="007D2030">
        <w:rPr>
          <w:rFonts w:asciiTheme="minorHAnsi" w:hAnsiTheme="minorHAnsi"/>
          <w:lang w:val="en-GB"/>
        </w:rPr>
        <w:t>, in “Il Mulino”, 359</w:t>
      </w:r>
      <w:r w:rsidR="00C44DE6" w:rsidRPr="007D2030">
        <w:rPr>
          <w:rFonts w:asciiTheme="minorHAnsi" w:hAnsiTheme="minorHAnsi"/>
          <w:lang w:val="en-GB"/>
        </w:rPr>
        <w:t xml:space="preserve">, XLIV, n. 3 maggio-giugno 1995, </w:t>
      </w:r>
      <w:r w:rsidR="00C44DE6" w:rsidRPr="007D2030">
        <w:rPr>
          <w:rFonts w:asciiTheme="minorHAnsi" w:hAnsiTheme="minorHAnsi" w:cs="Palatino Linotype"/>
          <w:bCs/>
          <w:color w:val="1F1D17"/>
          <w:spacing w:val="-20"/>
          <w:kern w:val="1"/>
          <w:lang w:val="en-GB"/>
        </w:rPr>
        <w:t>ISSN</w:t>
      </w:r>
      <w:r w:rsidR="007D58F2" w:rsidRPr="007D2030">
        <w:rPr>
          <w:rFonts w:asciiTheme="minorHAnsi" w:hAnsiTheme="minorHAnsi" w:cs="Palatino Linotype"/>
          <w:bCs/>
          <w:color w:val="1F1D17"/>
          <w:spacing w:val="-20"/>
          <w:kern w:val="1"/>
          <w:lang w:val="en-GB"/>
        </w:rPr>
        <w:t xml:space="preserve"> </w:t>
      </w:r>
      <w:r w:rsidR="007D58F2" w:rsidRPr="007D2030">
        <w:rPr>
          <w:rFonts w:asciiTheme="minorHAnsi" w:hAnsiTheme="minorHAnsi" w:cs="Arial"/>
          <w:lang w:val="en-GB"/>
        </w:rPr>
        <w:t>0027-3120.</w:t>
      </w:r>
    </w:p>
    <w:p w14:paraId="1F4ED4DD" w14:textId="2A2876E5" w:rsidR="00BB4D24" w:rsidRPr="007D2030" w:rsidRDefault="00BB4D24" w:rsidP="00BB4D24">
      <w:pPr>
        <w:numPr>
          <w:ilvl w:val="0"/>
          <w:numId w:val="9"/>
        </w:numPr>
        <w:jc w:val="both"/>
        <w:rPr>
          <w:rFonts w:asciiTheme="minorHAnsi" w:hAnsiTheme="minorHAnsi"/>
          <w:lang w:val="en-GB"/>
        </w:rPr>
      </w:pPr>
      <w:r w:rsidRPr="007D2030">
        <w:rPr>
          <w:rFonts w:asciiTheme="minorHAnsi" w:hAnsiTheme="minorHAnsi"/>
          <w:i/>
          <w:lang w:val="en-GB"/>
        </w:rPr>
        <w:t>Mobilitazione pubblica e società civile meridionale</w:t>
      </w:r>
      <w:r w:rsidRPr="007D2030">
        <w:rPr>
          <w:rFonts w:asciiTheme="minorHAnsi" w:hAnsiTheme="minorHAnsi"/>
          <w:lang w:val="en-GB"/>
        </w:rPr>
        <w:t xml:space="preserve">, </w:t>
      </w:r>
      <w:r w:rsidR="00C44DE6" w:rsidRPr="007D2030">
        <w:rPr>
          <w:rFonts w:asciiTheme="minorHAnsi" w:hAnsiTheme="minorHAnsi"/>
          <w:lang w:val="en-GB"/>
        </w:rPr>
        <w:t xml:space="preserve">in “Meridiana”, nn. 22-23, 1995, </w:t>
      </w:r>
      <w:r w:rsidR="00C44DE6" w:rsidRPr="007D2030">
        <w:rPr>
          <w:rFonts w:asciiTheme="minorHAnsi" w:hAnsiTheme="minorHAnsi" w:cs="Palatino Linotype"/>
          <w:bCs/>
          <w:color w:val="1F1D17"/>
          <w:spacing w:val="-20"/>
          <w:kern w:val="1"/>
          <w:lang w:val="en-GB"/>
        </w:rPr>
        <w:t>ISSN</w:t>
      </w:r>
      <w:r w:rsidR="00BB254F" w:rsidRPr="007D2030">
        <w:rPr>
          <w:rFonts w:asciiTheme="minorHAnsi" w:hAnsiTheme="minorHAnsi" w:cs="Palatino Linotype"/>
          <w:bCs/>
          <w:color w:val="1F1D17"/>
          <w:spacing w:val="-20"/>
          <w:kern w:val="1"/>
          <w:lang w:val="en-GB"/>
        </w:rPr>
        <w:t xml:space="preserve"> </w:t>
      </w:r>
      <w:r w:rsidR="00BB254F" w:rsidRPr="007D2030">
        <w:rPr>
          <w:rFonts w:asciiTheme="minorHAnsi" w:hAnsiTheme="minorHAnsi" w:cs="Arial"/>
          <w:lang w:val="en-GB"/>
        </w:rPr>
        <w:t>0394-4115.</w:t>
      </w:r>
    </w:p>
    <w:p w14:paraId="2E48DF34" w14:textId="222F72D3" w:rsidR="00BB4D24" w:rsidRPr="007D2030" w:rsidRDefault="00BB4D24" w:rsidP="00BB4D24">
      <w:pPr>
        <w:numPr>
          <w:ilvl w:val="0"/>
          <w:numId w:val="9"/>
        </w:numPr>
        <w:jc w:val="both"/>
        <w:rPr>
          <w:rFonts w:asciiTheme="minorHAnsi" w:hAnsiTheme="minorHAnsi"/>
          <w:lang w:val="en-GB"/>
        </w:rPr>
      </w:pPr>
      <w:r w:rsidRPr="007D2030">
        <w:rPr>
          <w:rFonts w:asciiTheme="minorHAnsi" w:hAnsiTheme="minorHAnsi"/>
          <w:lang w:val="en-GB"/>
        </w:rPr>
        <w:t xml:space="preserve">(with Roberto Bianchi), </w:t>
      </w:r>
      <w:r w:rsidRPr="007D2030">
        <w:rPr>
          <w:rFonts w:asciiTheme="minorHAnsi" w:hAnsiTheme="minorHAnsi"/>
          <w:i/>
          <w:lang w:val="en-GB"/>
        </w:rPr>
        <w:t>Storia di un “miracolo economico”. Gli Enti locali, il sistema educativo e la famiglia nel distretto industriale della Valdelsa</w:t>
      </w:r>
      <w:r w:rsidRPr="007D2030">
        <w:rPr>
          <w:rFonts w:asciiTheme="minorHAnsi" w:hAnsiTheme="minorHAnsi"/>
          <w:lang w:val="en-GB"/>
        </w:rPr>
        <w:t>, in “Aut &amp; Aut. Autonomia e Autonomie”, n. 34, 1995</w:t>
      </w:r>
      <w:r w:rsidR="00BB254F" w:rsidRPr="007D2030">
        <w:rPr>
          <w:rFonts w:asciiTheme="minorHAnsi" w:hAnsiTheme="minorHAnsi"/>
          <w:lang w:val="en-GB"/>
        </w:rPr>
        <w:t xml:space="preserve">, </w:t>
      </w:r>
      <w:r w:rsidR="00BB254F" w:rsidRPr="007D2030">
        <w:rPr>
          <w:rFonts w:asciiTheme="minorHAnsi" w:hAnsiTheme="minorHAnsi" w:cs="Palatino Linotype"/>
          <w:bCs/>
          <w:color w:val="1F1D17"/>
          <w:spacing w:val="-20"/>
          <w:kern w:val="1"/>
          <w:lang w:val="en-GB"/>
        </w:rPr>
        <w:t xml:space="preserve">ISSN </w:t>
      </w:r>
      <w:r w:rsidR="00BB254F" w:rsidRPr="007D2030">
        <w:rPr>
          <w:rFonts w:asciiTheme="minorHAnsi" w:hAnsiTheme="minorHAnsi" w:cs="Arial"/>
          <w:lang w:val="en-GB"/>
        </w:rPr>
        <w:t>0005-0601.</w:t>
      </w:r>
    </w:p>
    <w:p w14:paraId="3CA79B38" w14:textId="07312FF3" w:rsidR="00BB4D24" w:rsidRPr="007D2030" w:rsidRDefault="00BB4D24" w:rsidP="00BB4D24">
      <w:pPr>
        <w:numPr>
          <w:ilvl w:val="0"/>
          <w:numId w:val="9"/>
        </w:numPr>
        <w:jc w:val="both"/>
        <w:rPr>
          <w:rFonts w:asciiTheme="minorHAnsi" w:hAnsiTheme="minorHAnsi"/>
          <w:lang w:val="en-GB"/>
        </w:rPr>
      </w:pPr>
      <w:r w:rsidRPr="007D2030">
        <w:rPr>
          <w:rFonts w:asciiTheme="minorHAnsi" w:hAnsiTheme="minorHAnsi"/>
          <w:i/>
          <w:lang w:val="en-GB"/>
        </w:rPr>
        <w:t>Gruppi sociali e cittadinanza democratica. L'associazionismo nella letteratura sociologica</w:t>
      </w:r>
      <w:r w:rsidR="00C44DE6" w:rsidRPr="007D2030">
        <w:rPr>
          <w:rFonts w:asciiTheme="minorHAnsi" w:hAnsiTheme="minorHAnsi"/>
          <w:lang w:val="en-GB"/>
        </w:rPr>
        <w:t xml:space="preserve">, in "Meridiana", n. 20, 1994, </w:t>
      </w:r>
      <w:r w:rsidR="00C44DE6" w:rsidRPr="007D2030">
        <w:rPr>
          <w:rFonts w:asciiTheme="minorHAnsi" w:hAnsiTheme="minorHAnsi" w:cs="Palatino Linotype"/>
          <w:bCs/>
          <w:color w:val="1F1D17"/>
          <w:spacing w:val="-20"/>
          <w:kern w:val="1"/>
          <w:lang w:val="en-GB"/>
        </w:rPr>
        <w:t>ISSN</w:t>
      </w:r>
      <w:r w:rsidR="00F42C43" w:rsidRPr="007D2030">
        <w:rPr>
          <w:rFonts w:asciiTheme="minorHAnsi" w:hAnsiTheme="minorHAnsi" w:cs="Palatino Linotype"/>
          <w:bCs/>
          <w:color w:val="1F1D17"/>
          <w:spacing w:val="-20"/>
          <w:kern w:val="1"/>
          <w:lang w:val="en-GB"/>
        </w:rPr>
        <w:t xml:space="preserve">  </w:t>
      </w:r>
      <w:r w:rsidR="00F42C43" w:rsidRPr="007D2030">
        <w:rPr>
          <w:rFonts w:asciiTheme="minorHAnsi" w:hAnsiTheme="minorHAnsi" w:cs="Arial"/>
          <w:lang w:val="en-GB"/>
        </w:rPr>
        <w:t xml:space="preserve">0394-4115. </w:t>
      </w:r>
    </w:p>
    <w:p w14:paraId="04FA7835" w14:textId="6F45A3DA" w:rsidR="00BB4D24" w:rsidRPr="007D2030" w:rsidRDefault="00BB4D24" w:rsidP="00BB4D24">
      <w:pPr>
        <w:numPr>
          <w:ilvl w:val="0"/>
          <w:numId w:val="9"/>
        </w:numPr>
        <w:jc w:val="both"/>
        <w:rPr>
          <w:rFonts w:asciiTheme="minorHAnsi" w:hAnsiTheme="minorHAnsi"/>
          <w:lang w:val="en-GB"/>
        </w:rPr>
      </w:pPr>
      <w:r w:rsidRPr="007D2030">
        <w:rPr>
          <w:rFonts w:asciiTheme="minorHAnsi" w:hAnsiTheme="minorHAnsi"/>
          <w:i/>
          <w:lang w:val="en-GB"/>
        </w:rPr>
        <w:t>La legittimazione delle democrazie: una rivisitazione</w:t>
      </w:r>
      <w:r w:rsidRPr="007D2030">
        <w:rPr>
          <w:rFonts w:asciiTheme="minorHAnsi" w:hAnsiTheme="minorHAnsi"/>
          <w:lang w:val="en-GB"/>
        </w:rPr>
        <w:t>, in "Soci</w:t>
      </w:r>
      <w:r w:rsidR="00C44DE6" w:rsidRPr="007D2030">
        <w:rPr>
          <w:rFonts w:asciiTheme="minorHAnsi" w:hAnsiTheme="minorHAnsi"/>
          <w:lang w:val="en-GB"/>
        </w:rPr>
        <w:t xml:space="preserve">ologia del diritto", n. 3, 1994, </w:t>
      </w:r>
      <w:r w:rsidR="00C44DE6" w:rsidRPr="007D2030">
        <w:rPr>
          <w:rFonts w:asciiTheme="minorHAnsi" w:hAnsiTheme="minorHAnsi" w:cs="Palatino Linotype"/>
          <w:bCs/>
          <w:color w:val="1F1D17"/>
          <w:spacing w:val="-20"/>
          <w:kern w:val="1"/>
          <w:lang w:val="en-GB"/>
        </w:rPr>
        <w:t>ISSN</w:t>
      </w:r>
      <w:r w:rsidR="00BB254F" w:rsidRPr="007D2030">
        <w:rPr>
          <w:rFonts w:asciiTheme="minorHAnsi" w:hAnsiTheme="minorHAnsi" w:cs="Palatino Linotype"/>
          <w:bCs/>
          <w:color w:val="1F1D17"/>
          <w:spacing w:val="-20"/>
          <w:kern w:val="1"/>
          <w:lang w:val="en-GB"/>
        </w:rPr>
        <w:t xml:space="preserve"> </w:t>
      </w:r>
      <w:r w:rsidR="00BB254F" w:rsidRPr="007D2030">
        <w:rPr>
          <w:rFonts w:asciiTheme="minorHAnsi" w:hAnsiTheme="minorHAnsi" w:cs="Arial"/>
          <w:lang w:val="en-GB"/>
        </w:rPr>
        <w:t>0390-0851.</w:t>
      </w:r>
    </w:p>
    <w:p w14:paraId="17E239F6" w14:textId="600CF759" w:rsidR="00BB4D24" w:rsidRPr="007D2030" w:rsidRDefault="00BB4D24" w:rsidP="00BB4D24">
      <w:pPr>
        <w:numPr>
          <w:ilvl w:val="0"/>
          <w:numId w:val="9"/>
        </w:numPr>
        <w:jc w:val="both"/>
        <w:rPr>
          <w:rFonts w:asciiTheme="minorHAnsi" w:hAnsiTheme="minorHAnsi"/>
          <w:lang w:val="en-GB"/>
        </w:rPr>
      </w:pPr>
      <w:r w:rsidRPr="007D2030">
        <w:rPr>
          <w:rFonts w:asciiTheme="minorHAnsi" w:hAnsiTheme="minorHAnsi"/>
          <w:i/>
          <w:lang w:val="en-GB"/>
        </w:rPr>
        <w:t>Ambiente e legalità: nuovi percorsi associativi e politici nel Mezzogiorno. Conversazione con Giuseppe Arnone</w:t>
      </w:r>
      <w:r w:rsidRPr="007D2030">
        <w:rPr>
          <w:rFonts w:asciiTheme="minorHAnsi" w:hAnsiTheme="minorHAnsi"/>
          <w:lang w:val="en-GB"/>
        </w:rPr>
        <w:t>, a cura di Carlo Trigilia e Francesco Ramella, in "Meridiana", n. 17, 1993</w:t>
      </w:r>
      <w:r w:rsidR="00C44DE6" w:rsidRPr="007D2030">
        <w:rPr>
          <w:rFonts w:asciiTheme="minorHAnsi" w:hAnsiTheme="minorHAnsi"/>
          <w:lang w:val="en-GB"/>
        </w:rPr>
        <w:t xml:space="preserve">, </w:t>
      </w:r>
      <w:r w:rsidR="00C44DE6" w:rsidRPr="007D2030">
        <w:rPr>
          <w:rFonts w:asciiTheme="minorHAnsi" w:hAnsiTheme="minorHAnsi" w:cs="Palatino Linotype"/>
          <w:bCs/>
          <w:color w:val="1F1D17"/>
          <w:spacing w:val="-20"/>
          <w:kern w:val="1"/>
          <w:lang w:val="en-GB"/>
        </w:rPr>
        <w:t>ISSN</w:t>
      </w:r>
      <w:r w:rsidR="001F296F" w:rsidRPr="007D2030">
        <w:rPr>
          <w:rFonts w:asciiTheme="minorHAnsi" w:hAnsiTheme="minorHAnsi" w:cs="Palatino Linotype"/>
          <w:bCs/>
          <w:color w:val="1F1D17"/>
          <w:spacing w:val="-20"/>
          <w:kern w:val="1"/>
          <w:lang w:val="en-GB"/>
        </w:rPr>
        <w:t xml:space="preserve">  </w:t>
      </w:r>
      <w:r w:rsidR="001F296F" w:rsidRPr="007D2030">
        <w:rPr>
          <w:rFonts w:asciiTheme="minorHAnsi" w:hAnsiTheme="minorHAnsi" w:cs="Arial"/>
          <w:lang w:val="en-GB"/>
        </w:rPr>
        <w:t>0394-4115</w:t>
      </w:r>
      <w:r w:rsidRPr="007D2030">
        <w:rPr>
          <w:rFonts w:asciiTheme="minorHAnsi" w:hAnsiTheme="minorHAnsi"/>
          <w:lang w:val="en-GB"/>
        </w:rPr>
        <w:t>.</w:t>
      </w:r>
    </w:p>
    <w:p w14:paraId="5CD64864" w14:textId="77777777" w:rsidR="00BB4D24" w:rsidRPr="007D2030" w:rsidRDefault="00BB4D24" w:rsidP="00BB4D24">
      <w:pPr>
        <w:rPr>
          <w:lang w:val="en-GB"/>
        </w:rPr>
      </w:pPr>
    </w:p>
    <w:p w14:paraId="23A3FCBF" w14:textId="77777777" w:rsidR="00BB4D24" w:rsidRPr="007D2030" w:rsidRDefault="00BB4D24" w:rsidP="00BB4D24">
      <w:pPr>
        <w:rPr>
          <w:b/>
          <w:color w:val="800000"/>
          <w:lang w:val="en-GB"/>
        </w:rPr>
      </w:pPr>
      <w:r w:rsidRPr="007D2030">
        <w:rPr>
          <w:b/>
          <w:color w:val="800000"/>
          <w:lang w:val="en-GB"/>
        </w:rPr>
        <w:t xml:space="preserve">Articles submitted </w:t>
      </w:r>
    </w:p>
    <w:p w14:paraId="6523EBC0" w14:textId="77777777" w:rsidR="00BB4D24" w:rsidRPr="007D2030" w:rsidRDefault="00BB4D24" w:rsidP="00BB4D24">
      <w:pPr>
        <w:pStyle w:val="Titoloartimino2"/>
        <w:numPr>
          <w:ilvl w:val="0"/>
          <w:numId w:val="15"/>
        </w:numPr>
        <w:spacing w:before="0" w:after="0" w:line="240" w:lineRule="auto"/>
        <w:jc w:val="both"/>
        <w:rPr>
          <w:rFonts w:ascii="Cambria" w:hAnsi="Cambria"/>
          <w:b/>
          <w:color w:val="auto"/>
          <w:sz w:val="24"/>
          <w:szCs w:val="24"/>
          <w:lang w:val="en-GB"/>
        </w:rPr>
      </w:pPr>
      <w:r w:rsidRPr="007D2030">
        <w:rPr>
          <w:rFonts w:ascii="Cambria" w:hAnsi="Cambria"/>
          <w:color w:val="auto"/>
          <w:sz w:val="24"/>
          <w:szCs w:val="24"/>
          <w:lang w:val="en-GB"/>
        </w:rPr>
        <w:t xml:space="preserve"> (with C. Trigilia),</w:t>
      </w:r>
      <w:r w:rsidRPr="007D2030">
        <w:rPr>
          <w:rFonts w:ascii="Cambria" w:hAnsi="Cambria"/>
          <w:b/>
          <w:color w:val="auto"/>
          <w:sz w:val="24"/>
          <w:szCs w:val="24"/>
          <w:lang w:val="en-GB"/>
        </w:rPr>
        <w:t xml:space="preserve"> </w:t>
      </w:r>
      <w:r w:rsidRPr="007D2030">
        <w:rPr>
          <w:rFonts w:ascii="Cambria" w:hAnsi="Cambria"/>
          <w:i/>
          <w:color w:val="auto"/>
          <w:sz w:val="24"/>
          <w:szCs w:val="24"/>
          <w:lang w:val="en-GB"/>
        </w:rPr>
        <w:t>Firms and Territories in Innovation: Lessons from the Italian Case</w:t>
      </w:r>
      <w:r w:rsidRPr="007D2030">
        <w:rPr>
          <w:rFonts w:ascii="Cambria" w:hAnsi="Cambria"/>
          <w:sz w:val="24"/>
          <w:szCs w:val="24"/>
          <w:lang w:val="en-GB"/>
        </w:rPr>
        <w:t>.</w:t>
      </w:r>
    </w:p>
    <w:p w14:paraId="2E17FFB7" w14:textId="77777777" w:rsidR="00BB4D24" w:rsidRPr="007D2030" w:rsidRDefault="00BB4D24" w:rsidP="00BB4D24">
      <w:pPr>
        <w:ind w:left="720"/>
        <w:rPr>
          <w:lang w:val="en-GB"/>
        </w:rPr>
      </w:pPr>
    </w:p>
    <w:p w14:paraId="69B9D696" w14:textId="77777777" w:rsidR="00BB4D24" w:rsidRPr="007D2030" w:rsidRDefault="00BB4D24" w:rsidP="00BB4D24">
      <w:pPr>
        <w:rPr>
          <w:b/>
          <w:color w:val="800000"/>
          <w:lang w:val="en-GB"/>
        </w:rPr>
      </w:pPr>
      <w:r w:rsidRPr="007D2030">
        <w:rPr>
          <w:b/>
          <w:color w:val="800000"/>
          <w:lang w:val="en-GB"/>
        </w:rPr>
        <w:t>Books’ Review</w:t>
      </w:r>
    </w:p>
    <w:p w14:paraId="196A20CC" w14:textId="55C704DB" w:rsidR="00BB4D24" w:rsidRPr="007D2030" w:rsidRDefault="00BB4D24" w:rsidP="00BB4D24">
      <w:pPr>
        <w:numPr>
          <w:ilvl w:val="0"/>
          <w:numId w:val="6"/>
        </w:numPr>
        <w:jc w:val="both"/>
        <w:rPr>
          <w:rFonts w:asciiTheme="minorHAnsi" w:hAnsiTheme="minorHAnsi"/>
          <w:lang w:val="en-GB"/>
        </w:rPr>
      </w:pPr>
      <w:r w:rsidRPr="007D2030">
        <w:rPr>
          <w:rFonts w:asciiTheme="minorHAnsi" w:hAnsiTheme="minorHAnsi"/>
          <w:lang w:val="en-GB"/>
        </w:rPr>
        <w:t xml:space="preserve">Alan Harding, Alan Scott, Stephan Laske e Christian Burtscher (eds), </w:t>
      </w:r>
      <w:r w:rsidRPr="007D2030">
        <w:rPr>
          <w:rFonts w:asciiTheme="minorHAnsi" w:hAnsiTheme="minorHAnsi"/>
          <w:i/>
          <w:lang w:val="en-GB"/>
        </w:rPr>
        <w:t>Bright Satanic Mills. Universities, Regional Development and the Knowledge Economy</w:t>
      </w:r>
      <w:r w:rsidRPr="007D2030">
        <w:rPr>
          <w:rFonts w:asciiTheme="minorHAnsi" w:hAnsiTheme="minorHAnsi"/>
          <w:lang w:val="en-GB"/>
        </w:rPr>
        <w:t>, Aldershot, Ashgate, 2007 in “Rassegna Italiana di Sociologia”, n. 2, 2008</w:t>
      </w:r>
      <w:r w:rsidR="001F296F" w:rsidRPr="007D2030">
        <w:rPr>
          <w:rFonts w:asciiTheme="minorHAnsi" w:hAnsiTheme="minorHAnsi"/>
          <w:lang w:val="en-GB"/>
        </w:rPr>
        <w:t xml:space="preserve">, </w:t>
      </w:r>
      <w:r w:rsidR="001F296F" w:rsidRPr="007D2030">
        <w:rPr>
          <w:rFonts w:asciiTheme="minorHAnsi" w:hAnsiTheme="minorHAnsi" w:cs="Palatino Linotype"/>
          <w:bCs/>
          <w:color w:val="1F1D17"/>
          <w:spacing w:val="-20"/>
          <w:kern w:val="1"/>
          <w:lang w:val="en-GB"/>
        </w:rPr>
        <w:t xml:space="preserve">ISSN </w:t>
      </w:r>
      <w:r w:rsidR="00023829" w:rsidRPr="007D2030">
        <w:rPr>
          <w:rFonts w:asciiTheme="minorHAnsi" w:hAnsiTheme="minorHAnsi" w:cs="Palatino Linotype"/>
          <w:bCs/>
          <w:color w:val="1F1D17"/>
          <w:spacing w:val="-20"/>
          <w:kern w:val="1"/>
          <w:lang w:val="en-GB"/>
        </w:rPr>
        <w:t xml:space="preserve"> </w:t>
      </w:r>
      <w:r w:rsidR="001F296F" w:rsidRPr="007D2030">
        <w:rPr>
          <w:rFonts w:asciiTheme="minorHAnsi" w:hAnsiTheme="minorHAnsi" w:cs="Palatino Linotype"/>
          <w:bCs/>
          <w:color w:val="1F1D17"/>
          <w:spacing w:val="-20"/>
          <w:kern w:val="1"/>
          <w:lang w:val="en-GB"/>
        </w:rPr>
        <w:t xml:space="preserve"> </w:t>
      </w:r>
      <w:r w:rsidR="00023829" w:rsidRPr="007D2030">
        <w:rPr>
          <w:rFonts w:asciiTheme="minorHAnsi" w:hAnsiTheme="minorHAnsi" w:cs="Arial"/>
          <w:lang w:val="en-GB"/>
        </w:rPr>
        <w:t>0486-0349</w:t>
      </w:r>
      <w:r w:rsidRPr="007D2030">
        <w:rPr>
          <w:rFonts w:asciiTheme="minorHAnsi" w:hAnsiTheme="minorHAnsi"/>
          <w:lang w:val="en-GB"/>
        </w:rPr>
        <w:t>.</w:t>
      </w:r>
    </w:p>
    <w:p w14:paraId="1778DF98" w14:textId="6678CAE9" w:rsidR="00BB4D24" w:rsidRPr="007D2030" w:rsidRDefault="00BB4D24" w:rsidP="00BB4D24">
      <w:pPr>
        <w:numPr>
          <w:ilvl w:val="0"/>
          <w:numId w:val="6"/>
        </w:numPr>
        <w:jc w:val="both"/>
        <w:rPr>
          <w:rFonts w:asciiTheme="minorHAnsi" w:hAnsiTheme="minorHAnsi"/>
          <w:lang w:val="en-GB"/>
        </w:rPr>
      </w:pPr>
      <w:r w:rsidRPr="007D2030">
        <w:rPr>
          <w:rFonts w:asciiTheme="minorHAnsi" w:hAnsiTheme="minorHAnsi"/>
          <w:lang w:val="en-GB"/>
        </w:rPr>
        <w:t xml:space="preserve">Simona Piattoni (ed.), </w:t>
      </w:r>
      <w:r w:rsidRPr="007D2030">
        <w:rPr>
          <w:rFonts w:asciiTheme="minorHAnsi" w:hAnsiTheme="minorHAnsi"/>
          <w:bCs/>
          <w:i/>
          <w:iCs/>
          <w:lang w:val="en-GB"/>
        </w:rPr>
        <w:t>Clientelism, Interests, and Democratic Representation. The European Experience in Historical and Comparative Perspective</w:t>
      </w:r>
      <w:r w:rsidRPr="007D2030">
        <w:rPr>
          <w:rFonts w:asciiTheme="minorHAnsi" w:hAnsiTheme="minorHAnsi"/>
          <w:lang w:val="en-GB"/>
        </w:rPr>
        <w:t>, Cambridge and New York: Cambridge University Press, 2001, in "Italian Politics and Society", No. 56, 2002</w:t>
      </w:r>
      <w:r w:rsidR="001F296F" w:rsidRPr="007D2030">
        <w:rPr>
          <w:rFonts w:asciiTheme="minorHAnsi" w:hAnsiTheme="minorHAnsi"/>
          <w:lang w:val="en-GB"/>
        </w:rPr>
        <w:t xml:space="preserve">, </w:t>
      </w:r>
      <w:r w:rsidR="00055EC8" w:rsidRPr="007D2030">
        <w:rPr>
          <w:rFonts w:asciiTheme="minorHAnsi" w:hAnsiTheme="minorHAnsi" w:cs="Palatino Linotype"/>
          <w:bCs/>
          <w:color w:val="1F1D17"/>
          <w:spacing w:val="-20"/>
          <w:kern w:val="1"/>
          <w:lang w:val="en-GB"/>
        </w:rPr>
        <w:t xml:space="preserve">ISSN </w:t>
      </w:r>
      <w:r w:rsidR="00055EC8" w:rsidRPr="007D2030">
        <w:rPr>
          <w:rFonts w:asciiTheme="minorHAnsi" w:hAnsiTheme="minorHAnsi" w:cs="Arial"/>
          <w:lang w:val="en-GB"/>
        </w:rPr>
        <w:t>1497-0716</w:t>
      </w:r>
      <w:r w:rsidRPr="007D2030">
        <w:rPr>
          <w:rFonts w:asciiTheme="minorHAnsi" w:hAnsiTheme="minorHAnsi"/>
          <w:lang w:val="en-GB"/>
        </w:rPr>
        <w:t>.</w:t>
      </w:r>
    </w:p>
    <w:p w14:paraId="13268783" w14:textId="3F6B3FB2" w:rsidR="00BB4D24" w:rsidRPr="007D2030" w:rsidRDefault="00BB4D24" w:rsidP="00BB4D24">
      <w:pPr>
        <w:numPr>
          <w:ilvl w:val="0"/>
          <w:numId w:val="6"/>
        </w:numPr>
        <w:jc w:val="both"/>
        <w:rPr>
          <w:rFonts w:asciiTheme="minorHAnsi" w:hAnsiTheme="minorHAnsi"/>
          <w:lang w:val="en-GB"/>
        </w:rPr>
      </w:pPr>
      <w:r w:rsidRPr="007D2030">
        <w:rPr>
          <w:rFonts w:asciiTheme="minorHAnsi" w:hAnsiTheme="minorHAnsi"/>
          <w:lang w:val="en-GB"/>
        </w:rPr>
        <w:t xml:space="preserve">Laura Leonardi, </w:t>
      </w:r>
      <w:r w:rsidRPr="007D2030">
        <w:rPr>
          <w:rFonts w:asciiTheme="minorHAnsi" w:hAnsiTheme="minorHAnsi"/>
          <w:i/>
          <w:lang w:val="en-GB"/>
        </w:rPr>
        <w:t>La dimensione sociale della globalizzazione</w:t>
      </w:r>
      <w:r w:rsidRPr="007D2030">
        <w:rPr>
          <w:rFonts w:asciiTheme="minorHAnsi" w:hAnsiTheme="minorHAnsi"/>
          <w:lang w:val="en-GB"/>
        </w:rPr>
        <w:t>, Roma, Carocci, 2001, in "Sviluppo Locale", n. 19, 2002, pp. 131-135</w:t>
      </w:r>
      <w:r w:rsidR="001F296F" w:rsidRPr="007D2030">
        <w:rPr>
          <w:rFonts w:asciiTheme="minorHAnsi" w:hAnsiTheme="minorHAnsi"/>
          <w:lang w:val="en-GB"/>
        </w:rPr>
        <w:t xml:space="preserve">, </w:t>
      </w:r>
      <w:r w:rsidR="001F296F" w:rsidRPr="007D2030">
        <w:rPr>
          <w:rFonts w:asciiTheme="minorHAnsi" w:hAnsiTheme="minorHAnsi" w:cs="Palatino Linotype"/>
          <w:bCs/>
          <w:color w:val="1F1D17"/>
          <w:spacing w:val="-20"/>
          <w:kern w:val="1"/>
          <w:lang w:val="en-GB"/>
        </w:rPr>
        <w:t xml:space="preserve">ISSN   </w:t>
      </w:r>
      <w:r w:rsidR="001F296F" w:rsidRPr="007D2030">
        <w:rPr>
          <w:rFonts w:asciiTheme="minorHAnsi" w:hAnsiTheme="minorHAnsi" w:cs="Arial"/>
          <w:lang w:val="en-GB"/>
        </w:rPr>
        <w:t>1974-2193</w:t>
      </w:r>
      <w:r w:rsidR="00023829" w:rsidRPr="007D2030">
        <w:rPr>
          <w:rFonts w:asciiTheme="minorHAnsi" w:hAnsiTheme="minorHAnsi" w:cs="Arial"/>
          <w:lang w:val="en-GB"/>
        </w:rPr>
        <w:t>.</w:t>
      </w:r>
    </w:p>
    <w:p w14:paraId="48297665" w14:textId="5215F412" w:rsidR="00BB4D24" w:rsidRPr="007D2030" w:rsidRDefault="00BB4D24" w:rsidP="00BB4D24">
      <w:pPr>
        <w:numPr>
          <w:ilvl w:val="0"/>
          <w:numId w:val="6"/>
        </w:numPr>
        <w:jc w:val="both"/>
        <w:rPr>
          <w:rFonts w:asciiTheme="minorHAnsi" w:hAnsiTheme="minorHAnsi"/>
          <w:lang w:val="en-GB"/>
        </w:rPr>
      </w:pPr>
      <w:r w:rsidRPr="007D2030">
        <w:rPr>
          <w:rFonts w:asciiTheme="minorHAnsi" w:hAnsiTheme="minorHAnsi"/>
          <w:lang w:val="en-GB"/>
        </w:rPr>
        <w:t xml:space="preserve">Ronald Inglehart, </w:t>
      </w:r>
      <w:r w:rsidRPr="007D2030">
        <w:rPr>
          <w:rFonts w:asciiTheme="minorHAnsi" w:hAnsiTheme="minorHAnsi"/>
          <w:i/>
          <w:lang w:val="en-GB"/>
        </w:rPr>
        <w:t>Modernization and Postmodernization. Cultural, Economic and Political Change in 43 Societies</w:t>
      </w:r>
      <w:r w:rsidRPr="007D2030">
        <w:rPr>
          <w:rFonts w:asciiTheme="minorHAnsi" w:hAnsiTheme="minorHAnsi"/>
          <w:lang w:val="en-GB"/>
        </w:rPr>
        <w:t>, Princeton, Princeton University Press, 1997, in “Rivista Italiana di Scienza della Politica”, n. 1, 1999</w:t>
      </w:r>
      <w:r w:rsidR="001F296F" w:rsidRPr="007D2030">
        <w:rPr>
          <w:rFonts w:asciiTheme="minorHAnsi" w:hAnsiTheme="minorHAnsi"/>
          <w:lang w:val="en-GB"/>
        </w:rPr>
        <w:t xml:space="preserve">, </w:t>
      </w:r>
      <w:r w:rsidR="001F296F" w:rsidRPr="007D2030">
        <w:rPr>
          <w:rFonts w:asciiTheme="minorHAnsi" w:hAnsiTheme="minorHAnsi" w:cs="Palatino Linotype"/>
          <w:bCs/>
          <w:color w:val="1F1D17"/>
          <w:spacing w:val="-20"/>
          <w:kern w:val="1"/>
          <w:lang w:val="en-GB"/>
        </w:rPr>
        <w:t xml:space="preserve">ISSN  </w:t>
      </w:r>
      <w:r w:rsidR="00F42C43" w:rsidRPr="007D2030">
        <w:rPr>
          <w:rFonts w:asciiTheme="minorHAnsi" w:hAnsiTheme="minorHAnsi" w:cs="Arial"/>
          <w:lang w:val="en-GB"/>
        </w:rPr>
        <w:t>0048-8402</w:t>
      </w:r>
      <w:r w:rsidRPr="007D2030">
        <w:rPr>
          <w:rFonts w:asciiTheme="minorHAnsi" w:hAnsiTheme="minorHAnsi"/>
          <w:lang w:val="en-GB"/>
        </w:rPr>
        <w:t>.</w:t>
      </w:r>
    </w:p>
    <w:p w14:paraId="79AFD74E" w14:textId="61F15C09" w:rsidR="00BB4D24" w:rsidRPr="007D2030" w:rsidRDefault="00BB4D24" w:rsidP="00BB4D24">
      <w:pPr>
        <w:numPr>
          <w:ilvl w:val="0"/>
          <w:numId w:val="6"/>
        </w:numPr>
        <w:jc w:val="both"/>
        <w:rPr>
          <w:rFonts w:asciiTheme="minorHAnsi" w:hAnsiTheme="minorHAnsi"/>
          <w:lang w:val="en-GB"/>
        </w:rPr>
      </w:pPr>
      <w:r w:rsidRPr="007D2030">
        <w:rPr>
          <w:rFonts w:asciiTheme="minorHAnsi" w:hAnsiTheme="minorHAnsi"/>
          <w:lang w:val="en-GB"/>
        </w:rPr>
        <w:t xml:space="preserve">Roberto Franzosi, </w:t>
      </w:r>
      <w:r w:rsidRPr="007D2030">
        <w:rPr>
          <w:rFonts w:asciiTheme="minorHAnsi" w:hAnsiTheme="minorHAnsi"/>
          <w:i/>
          <w:lang w:val="en-GB"/>
        </w:rPr>
        <w:t>The Puzzle of Strikes. Class and State Strategies in Postwar Italy</w:t>
      </w:r>
      <w:r w:rsidRPr="007D2030">
        <w:rPr>
          <w:rFonts w:asciiTheme="minorHAnsi" w:hAnsiTheme="minorHAnsi"/>
          <w:lang w:val="en-GB"/>
        </w:rPr>
        <w:t>, New York, Cambridge University Press, 1995, in “South European Society &amp; Politics”, n. 1, 1999</w:t>
      </w:r>
      <w:r w:rsidR="001F296F" w:rsidRPr="007D2030">
        <w:rPr>
          <w:rFonts w:asciiTheme="minorHAnsi" w:hAnsiTheme="minorHAnsi"/>
          <w:lang w:val="en-GB"/>
        </w:rPr>
        <w:t xml:space="preserve">, </w:t>
      </w:r>
      <w:r w:rsidR="00E043BB" w:rsidRPr="007D2030">
        <w:rPr>
          <w:rFonts w:asciiTheme="minorHAnsi" w:hAnsiTheme="minorHAnsi" w:cs="Palatino Linotype"/>
          <w:bCs/>
          <w:color w:val="1F1D17"/>
          <w:spacing w:val="-20"/>
          <w:kern w:val="1"/>
          <w:lang w:val="en-GB"/>
        </w:rPr>
        <w:t xml:space="preserve">ISSN </w:t>
      </w:r>
      <w:r w:rsidR="00E043BB" w:rsidRPr="007D2030">
        <w:rPr>
          <w:rFonts w:asciiTheme="minorHAnsi" w:hAnsiTheme="minorHAnsi" w:cs="Arial"/>
          <w:lang w:val="en-GB"/>
        </w:rPr>
        <w:t>1360-8746</w:t>
      </w:r>
      <w:r w:rsidRPr="007D2030">
        <w:rPr>
          <w:rFonts w:asciiTheme="minorHAnsi" w:hAnsiTheme="minorHAnsi"/>
          <w:lang w:val="en-GB"/>
        </w:rPr>
        <w:t>.</w:t>
      </w:r>
    </w:p>
    <w:p w14:paraId="69E3CAA3" w14:textId="4BB10A9F" w:rsidR="00BB4D24" w:rsidRPr="007D2030" w:rsidRDefault="00BB4D24" w:rsidP="00BB4D24">
      <w:pPr>
        <w:numPr>
          <w:ilvl w:val="0"/>
          <w:numId w:val="6"/>
        </w:numPr>
        <w:jc w:val="both"/>
        <w:rPr>
          <w:rFonts w:asciiTheme="minorHAnsi" w:hAnsiTheme="minorHAnsi"/>
          <w:lang w:val="en-GB"/>
        </w:rPr>
      </w:pPr>
      <w:r w:rsidRPr="007D2030">
        <w:rPr>
          <w:rFonts w:asciiTheme="minorHAnsi" w:hAnsiTheme="minorHAnsi"/>
          <w:lang w:val="en-GB"/>
        </w:rPr>
        <w:t>Piero Ammirato,</w:t>
      </w:r>
      <w:r w:rsidRPr="007D2030">
        <w:rPr>
          <w:rFonts w:asciiTheme="minorHAnsi" w:hAnsiTheme="minorHAnsi"/>
          <w:i/>
          <w:lang w:val="en-GB"/>
        </w:rPr>
        <w:t xml:space="preserve"> La Lega: the Making of a Successful Cooperative Network</w:t>
      </w:r>
      <w:r w:rsidRPr="007D2030">
        <w:rPr>
          <w:rFonts w:asciiTheme="minorHAnsi" w:hAnsiTheme="minorHAnsi"/>
          <w:lang w:val="en-GB"/>
        </w:rPr>
        <w:t>, Aldeshot and Brookfield, in “South European Society &amp; Politics”, n. 3, 1997</w:t>
      </w:r>
      <w:r w:rsidR="00E043BB" w:rsidRPr="007D2030">
        <w:rPr>
          <w:rFonts w:asciiTheme="minorHAnsi" w:hAnsiTheme="minorHAnsi"/>
          <w:lang w:val="en-GB"/>
        </w:rPr>
        <w:t xml:space="preserve">, </w:t>
      </w:r>
      <w:r w:rsidR="00E043BB" w:rsidRPr="007D2030">
        <w:rPr>
          <w:rFonts w:asciiTheme="minorHAnsi" w:hAnsiTheme="minorHAnsi" w:cs="Palatino Linotype"/>
          <w:bCs/>
          <w:color w:val="1F1D17"/>
          <w:spacing w:val="-20"/>
          <w:kern w:val="1"/>
          <w:lang w:val="en-GB"/>
        </w:rPr>
        <w:t xml:space="preserve">ISSN </w:t>
      </w:r>
      <w:r w:rsidR="00E043BB" w:rsidRPr="007D2030">
        <w:rPr>
          <w:rFonts w:asciiTheme="minorHAnsi" w:hAnsiTheme="minorHAnsi" w:cs="Arial"/>
          <w:lang w:val="en-GB"/>
        </w:rPr>
        <w:t>1360-8746</w:t>
      </w:r>
      <w:r w:rsidRPr="007D2030">
        <w:rPr>
          <w:rFonts w:asciiTheme="minorHAnsi" w:hAnsiTheme="minorHAnsi"/>
          <w:lang w:val="en-GB"/>
        </w:rPr>
        <w:t>.</w:t>
      </w:r>
    </w:p>
    <w:p w14:paraId="62E1C06E" w14:textId="5650C72A" w:rsidR="00BB4D24" w:rsidRPr="007D2030" w:rsidRDefault="00BB4D24" w:rsidP="00BB4D24">
      <w:pPr>
        <w:numPr>
          <w:ilvl w:val="0"/>
          <w:numId w:val="6"/>
        </w:numPr>
        <w:jc w:val="both"/>
        <w:rPr>
          <w:rFonts w:asciiTheme="minorHAnsi" w:hAnsiTheme="minorHAnsi"/>
          <w:lang w:val="en-GB"/>
        </w:rPr>
      </w:pPr>
      <w:r w:rsidRPr="007D2030">
        <w:rPr>
          <w:rFonts w:asciiTheme="minorHAnsi" w:hAnsiTheme="minorHAnsi"/>
          <w:lang w:val="en-GB"/>
        </w:rPr>
        <w:t xml:space="preserve">Leandra D’Antone (ed), </w:t>
      </w:r>
      <w:r w:rsidRPr="007D2030">
        <w:rPr>
          <w:rFonts w:asciiTheme="minorHAnsi" w:hAnsiTheme="minorHAnsi"/>
          <w:i/>
          <w:lang w:val="en-GB"/>
        </w:rPr>
        <w:t>Radici storiche ed esperienza dell’intervento straordinario nel Mezzogiorno</w:t>
      </w:r>
      <w:r w:rsidRPr="007D2030">
        <w:rPr>
          <w:rFonts w:asciiTheme="minorHAnsi" w:hAnsiTheme="minorHAnsi"/>
          <w:lang w:val="en-GB"/>
        </w:rPr>
        <w:t>, 1996, Roma, Bibliopolis, in “Rivista Italiana di Scienza della Politica”, n. 2, 1997</w:t>
      </w:r>
      <w:r w:rsidR="00E043BB" w:rsidRPr="007D2030">
        <w:rPr>
          <w:rFonts w:asciiTheme="minorHAnsi" w:hAnsiTheme="minorHAnsi"/>
          <w:lang w:val="en-GB"/>
        </w:rPr>
        <w:t xml:space="preserve">, </w:t>
      </w:r>
      <w:r w:rsidR="00E043BB" w:rsidRPr="007D2030">
        <w:rPr>
          <w:rFonts w:asciiTheme="minorHAnsi" w:hAnsiTheme="minorHAnsi" w:cs="Palatino Linotype"/>
          <w:bCs/>
          <w:color w:val="1F1D17"/>
          <w:spacing w:val="-20"/>
          <w:kern w:val="1"/>
          <w:lang w:val="en-GB"/>
        </w:rPr>
        <w:t xml:space="preserve">ISSN   </w:t>
      </w:r>
      <w:r w:rsidR="00E043BB" w:rsidRPr="007D2030">
        <w:rPr>
          <w:rFonts w:asciiTheme="minorHAnsi" w:hAnsiTheme="minorHAnsi" w:cs="Arial"/>
          <w:lang w:val="en-GB"/>
        </w:rPr>
        <w:t>0048-8402</w:t>
      </w:r>
      <w:r w:rsidRPr="007D2030">
        <w:rPr>
          <w:rFonts w:asciiTheme="minorHAnsi" w:hAnsiTheme="minorHAnsi"/>
          <w:lang w:val="en-GB"/>
        </w:rPr>
        <w:t>.</w:t>
      </w:r>
    </w:p>
    <w:p w14:paraId="09A02769" w14:textId="55D52A1D" w:rsidR="00BB4D24" w:rsidRPr="007D2030" w:rsidRDefault="00BB4D24" w:rsidP="00BB4D24">
      <w:pPr>
        <w:numPr>
          <w:ilvl w:val="0"/>
          <w:numId w:val="6"/>
        </w:numPr>
        <w:jc w:val="both"/>
        <w:rPr>
          <w:rFonts w:asciiTheme="minorHAnsi" w:hAnsiTheme="minorHAnsi"/>
          <w:lang w:val="en-GB"/>
        </w:rPr>
      </w:pPr>
      <w:r w:rsidRPr="007D2030">
        <w:rPr>
          <w:rFonts w:asciiTheme="minorHAnsi" w:hAnsiTheme="minorHAnsi"/>
          <w:lang w:val="en-GB"/>
        </w:rPr>
        <w:t xml:space="preserve">Mario Caciagli (ed), </w:t>
      </w:r>
      <w:r w:rsidRPr="007D2030">
        <w:rPr>
          <w:rFonts w:asciiTheme="minorHAnsi" w:hAnsiTheme="minorHAnsi"/>
          <w:i/>
          <w:lang w:val="en-GB"/>
        </w:rPr>
        <w:t>Governo locale, associazionismo e politica culturale</w:t>
      </w:r>
      <w:r w:rsidRPr="007D2030">
        <w:rPr>
          <w:rFonts w:asciiTheme="minorHAnsi" w:hAnsiTheme="minorHAnsi"/>
          <w:lang w:val="en-GB"/>
        </w:rPr>
        <w:t>, Padova, Liviana, 1986, in “Il Ponte”, n. 3, 1987</w:t>
      </w:r>
      <w:r w:rsidR="00EB0C69" w:rsidRPr="007D2030">
        <w:rPr>
          <w:rFonts w:asciiTheme="minorHAnsi" w:hAnsiTheme="minorHAnsi"/>
          <w:lang w:val="en-GB"/>
        </w:rPr>
        <w:t xml:space="preserve">, </w:t>
      </w:r>
      <w:r w:rsidR="00EB0C69" w:rsidRPr="007D2030">
        <w:rPr>
          <w:rFonts w:asciiTheme="minorHAnsi" w:hAnsiTheme="minorHAnsi" w:cs="Palatino Linotype"/>
          <w:bCs/>
          <w:color w:val="1F1D17"/>
          <w:spacing w:val="-20"/>
          <w:kern w:val="1"/>
          <w:lang w:val="en-GB"/>
        </w:rPr>
        <w:t xml:space="preserve">ISSN   </w:t>
      </w:r>
      <w:r w:rsidR="00EB0C69" w:rsidRPr="007D2030">
        <w:rPr>
          <w:rFonts w:asciiTheme="minorHAnsi" w:hAnsiTheme="minorHAnsi" w:cs="Arial"/>
          <w:lang w:val="en-GB"/>
        </w:rPr>
        <w:t>0032-423X.</w:t>
      </w:r>
    </w:p>
    <w:p w14:paraId="6014ACC0" w14:textId="77777777" w:rsidR="00BB4D24" w:rsidRPr="007D2030" w:rsidRDefault="00BB4D24" w:rsidP="00BB4D24">
      <w:pPr>
        <w:ind w:left="720"/>
        <w:rPr>
          <w:lang w:val="en-GB"/>
        </w:rPr>
      </w:pPr>
    </w:p>
    <w:p w14:paraId="14343824" w14:textId="77777777" w:rsidR="00BB4D24" w:rsidRPr="007D2030" w:rsidRDefault="00BB4D24" w:rsidP="00BB4D24">
      <w:pPr>
        <w:rPr>
          <w:b/>
          <w:color w:val="800000"/>
          <w:lang w:val="en-GB"/>
        </w:rPr>
      </w:pPr>
      <w:r w:rsidRPr="007D2030">
        <w:rPr>
          <w:b/>
          <w:color w:val="800000"/>
          <w:lang w:val="en-GB"/>
        </w:rPr>
        <w:t xml:space="preserve">Working papers and research reports </w:t>
      </w:r>
    </w:p>
    <w:p w14:paraId="325A7041" w14:textId="77777777" w:rsidR="00BB4D24" w:rsidRPr="007D2030" w:rsidRDefault="00BB4D24" w:rsidP="00BB4D24">
      <w:pPr>
        <w:numPr>
          <w:ilvl w:val="0"/>
          <w:numId w:val="7"/>
        </w:numPr>
        <w:jc w:val="both"/>
        <w:rPr>
          <w:lang w:val="en-GB"/>
        </w:rPr>
      </w:pPr>
      <w:r w:rsidRPr="007D2030">
        <w:rPr>
          <w:lang w:val="en-GB"/>
        </w:rPr>
        <w:t xml:space="preserve"> (with Luigi Burroni e Carlo Trigilia), </w:t>
      </w:r>
      <w:r w:rsidRPr="007D2030">
        <w:rPr>
          <w:i/>
          <w:lang w:val="en-GB"/>
        </w:rPr>
        <w:t>Le fondazioni di origine bancaria e la promozione dello sviluppo del territorio</w:t>
      </w:r>
      <w:r w:rsidRPr="007D2030">
        <w:rPr>
          <w:lang w:val="en-GB"/>
        </w:rPr>
        <w:t>, Rapporto di sintesi sulla prima fase del progetto Acri ‘Promozione dello sviluppo del territorio’, novembre 2012</w:t>
      </w:r>
    </w:p>
    <w:p w14:paraId="529149C6" w14:textId="77777777" w:rsidR="00BB4D24" w:rsidRPr="007D2030" w:rsidRDefault="00BB4D24" w:rsidP="00BB4D24">
      <w:pPr>
        <w:numPr>
          <w:ilvl w:val="0"/>
          <w:numId w:val="7"/>
        </w:numPr>
        <w:jc w:val="both"/>
        <w:rPr>
          <w:lang w:val="en-GB"/>
        </w:rPr>
      </w:pPr>
      <w:r w:rsidRPr="007D2030">
        <w:rPr>
          <w:i/>
          <w:lang w:val="en-GB"/>
        </w:rPr>
        <w:t>I risultati della survey</w:t>
      </w:r>
      <w:r w:rsidRPr="007D2030">
        <w:rPr>
          <w:lang w:val="en-GB"/>
        </w:rPr>
        <w:t xml:space="preserve">, in QuestLab, </w:t>
      </w:r>
      <w:r w:rsidRPr="007D2030">
        <w:rPr>
          <w:i/>
          <w:lang w:val="en-GB"/>
        </w:rPr>
        <w:t xml:space="preserve">Definizione di un sistema di indicatori per lo sviluppo di iniziative in tema di proprietà intellettuali, </w:t>
      </w:r>
      <w:r w:rsidRPr="007D2030">
        <w:rPr>
          <w:lang w:val="en-GB"/>
        </w:rPr>
        <w:t>pp. 32-63.</w:t>
      </w:r>
    </w:p>
    <w:p w14:paraId="20195A56" w14:textId="41677F70" w:rsidR="00F950CF" w:rsidRPr="007D2030" w:rsidRDefault="009D2220" w:rsidP="00BB4D24">
      <w:pPr>
        <w:numPr>
          <w:ilvl w:val="0"/>
          <w:numId w:val="7"/>
        </w:numPr>
        <w:jc w:val="both"/>
        <w:rPr>
          <w:lang w:val="en-GB"/>
        </w:rPr>
      </w:pPr>
      <w:r w:rsidRPr="007D2030">
        <w:rPr>
          <w:lang w:val="en-GB"/>
        </w:rPr>
        <w:t>(with C. Trigilia),</w:t>
      </w:r>
      <w:r w:rsidRPr="007D2030">
        <w:rPr>
          <w:b/>
          <w:lang w:val="en-GB"/>
        </w:rPr>
        <w:t xml:space="preserve"> </w:t>
      </w:r>
      <w:r w:rsidRPr="007D2030">
        <w:rPr>
          <w:i/>
          <w:lang w:val="en-GB"/>
        </w:rPr>
        <w:t>Firms and Territories in Innovation: Lessons from the Italian Case</w:t>
      </w:r>
      <w:r w:rsidRPr="007D2030">
        <w:rPr>
          <w:lang w:val="en-GB"/>
        </w:rPr>
        <w:t>, Cornell University, Center for the Study</w:t>
      </w:r>
      <w:r w:rsidR="00B00422" w:rsidRPr="007D2030">
        <w:rPr>
          <w:lang w:val="en-GB"/>
        </w:rPr>
        <w:t xml:space="preserve"> of Economy and Society, Working Paper N. 55, 2009.</w:t>
      </w:r>
    </w:p>
    <w:p w14:paraId="2AC81ACE" w14:textId="77777777" w:rsidR="00BB4D24" w:rsidRPr="007D2030" w:rsidRDefault="00BB4D24" w:rsidP="00BB4D24">
      <w:pPr>
        <w:numPr>
          <w:ilvl w:val="0"/>
          <w:numId w:val="7"/>
        </w:numPr>
        <w:jc w:val="both"/>
        <w:rPr>
          <w:lang w:val="en-GB"/>
        </w:rPr>
      </w:pPr>
      <w:r w:rsidRPr="007D2030">
        <w:rPr>
          <w:lang w:val="en-GB"/>
        </w:rPr>
        <w:t>(ed, with Carlo Trigilia),</w:t>
      </w:r>
      <w:r w:rsidRPr="007D2030">
        <w:rPr>
          <w:i/>
          <w:lang w:val="en-GB"/>
        </w:rPr>
        <w:t xml:space="preserve"> </w:t>
      </w:r>
      <w:r w:rsidRPr="007D2030">
        <w:rPr>
          <w:bCs/>
          <w:i/>
          <w:lang w:val="en-GB"/>
        </w:rPr>
        <w:t>Invenzioni, inventori</w:t>
      </w:r>
      <w:r w:rsidRPr="007D2030">
        <w:rPr>
          <w:lang w:val="en-GB"/>
        </w:rPr>
        <w:t xml:space="preserve"> </w:t>
      </w:r>
      <w:r w:rsidRPr="007D2030">
        <w:rPr>
          <w:bCs/>
          <w:i/>
          <w:lang w:val="en-GB"/>
        </w:rPr>
        <w:t>e territori in Italia</w:t>
      </w:r>
      <w:r w:rsidRPr="007D2030">
        <w:rPr>
          <w:bCs/>
          <w:lang w:val="en-GB"/>
        </w:rPr>
        <w:t xml:space="preserve">, </w:t>
      </w:r>
      <w:r w:rsidRPr="007D2030">
        <w:rPr>
          <w:lang w:val="en-GB"/>
        </w:rPr>
        <w:t xml:space="preserve">Rapporto di Artimino sullo Sviluppo Locale 2009, Iris, Prato, 2009, </w:t>
      </w:r>
      <w:hyperlink r:id="rId9" w:history="1">
        <w:r w:rsidRPr="007D2030">
          <w:rPr>
            <w:rStyle w:val="Collegamentoipertestuale"/>
            <w:lang w:val="en-GB"/>
          </w:rPr>
          <w:t>www.incontridiartimino.it/pubblicazioni.html</w:t>
        </w:r>
      </w:hyperlink>
      <w:r w:rsidRPr="007D2030">
        <w:rPr>
          <w:lang w:val="en-GB"/>
        </w:rPr>
        <w:t>.</w:t>
      </w:r>
    </w:p>
    <w:p w14:paraId="59B91D90" w14:textId="77777777" w:rsidR="00BB4D24" w:rsidRPr="007D2030" w:rsidRDefault="00BB4D24" w:rsidP="00BB4D24">
      <w:pPr>
        <w:numPr>
          <w:ilvl w:val="0"/>
          <w:numId w:val="7"/>
        </w:numPr>
        <w:jc w:val="both"/>
        <w:rPr>
          <w:lang w:val="en-GB"/>
        </w:rPr>
      </w:pPr>
      <w:r w:rsidRPr="007D2030">
        <w:rPr>
          <w:lang w:val="en-GB"/>
        </w:rPr>
        <w:t>(ed, with Carlo Trigilia),</w:t>
      </w:r>
      <w:r w:rsidRPr="007D2030">
        <w:rPr>
          <w:i/>
          <w:lang w:val="en-GB"/>
        </w:rPr>
        <w:t xml:space="preserve"> Imprese e territori dell’Alta Tecnologia in Italia</w:t>
      </w:r>
      <w:r w:rsidRPr="007D2030">
        <w:rPr>
          <w:lang w:val="en-GB"/>
        </w:rPr>
        <w:t xml:space="preserve">, Rapporti di Artimino sullo Sviluppo Locale, Iris, Prato, 2008, </w:t>
      </w:r>
      <w:hyperlink r:id="rId10" w:history="1">
        <w:r w:rsidRPr="007D2030">
          <w:rPr>
            <w:rStyle w:val="Collegamentoipertestuale"/>
            <w:lang w:val="en-GB"/>
          </w:rPr>
          <w:t>www.incontridiartimino.it/pubblicazioni.html</w:t>
        </w:r>
      </w:hyperlink>
      <w:r w:rsidRPr="007D2030">
        <w:rPr>
          <w:lang w:val="en-GB"/>
        </w:rPr>
        <w:t>.</w:t>
      </w:r>
    </w:p>
    <w:p w14:paraId="2DAFF727" w14:textId="77777777" w:rsidR="00BB4D24" w:rsidRPr="007D2030" w:rsidRDefault="00BB4D24" w:rsidP="00BB4D24">
      <w:pPr>
        <w:numPr>
          <w:ilvl w:val="0"/>
          <w:numId w:val="7"/>
        </w:numPr>
        <w:jc w:val="both"/>
        <w:rPr>
          <w:lang w:val="en-GB"/>
        </w:rPr>
      </w:pPr>
      <w:r w:rsidRPr="007D2030">
        <w:rPr>
          <w:lang w:val="en-GB"/>
        </w:rPr>
        <w:t xml:space="preserve">(ed, with Ilvo Diamanti), </w:t>
      </w:r>
      <w:r w:rsidRPr="007D2030">
        <w:rPr>
          <w:i/>
          <w:lang w:val="en-GB"/>
        </w:rPr>
        <w:t>Il Mezzogiorno a mezza strada. Indagine Demos sugli orientamenti dei cittadini del Sud verso l’economia, le istituzioni e la realtà sociale</w:t>
      </w:r>
      <w:r w:rsidRPr="007D2030">
        <w:rPr>
          <w:lang w:val="en-GB"/>
        </w:rPr>
        <w:t>, Napoli, Demos-Regione Campania, ottobre 2005.</w:t>
      </w:r>
    </w:p>
    <w:p w14:paraId="52A964D7" w14:textId="77777777" w:rsidR="00BB4D24" w:rsidRPr="007D2030" w:rsidRDefault="00BB4D24" w:rsidP="00BB4D24">
      <w:pPr>
        <w:numPr>
          <w:ilvl w:val="0"/>
          <w:numId w:val="7"/>
        </w:numPr>
        <w:jc w:val="both"/>
        <w:rPr>
          <w:lang w:val="en-GB"/>
        </w:rPr>
      </w:pPr>
      <w:r w:rsidRPr="007D2030">
        <w:rPr>
          <w:i/>
          <w:iCs/>
          <w:lang w:val="en-GB"/>
        </w:rPr>
        <w:t xml:space="preserve">Il governo municipale </w:t>
      </w:r>
      <w:r w:rsidRPr="007D2030">
        <w:rPr>
          <w:i/>
          <w:lang w:val="en-GB"/>
        </w:rPr>
        <w:t>nelle Marche. Gli effetti della legge elettorale dei sindaci 10 anni dopo</w:t>
      </w:r>
      <w:r w:rsidRPr="007D2030">
        <w:rPr>
          <w:lang w:val="en-GB"/>
        </w:rPr>
        <w:t>, Introduzione, Capp. 1-2-5 e Appendice metodologica I, Urbino, LaPolis-Regione Marche, 2004.</w:t>
      </w:r>
    </w:p>
    <w:p w14:paraId="478E657F" w14:textId="77777777" w:rsidR="00BB4D24" w:rsidRPr="007D2030" w:rsidRDefault="00BB4D24" w:rsidP="00BB4D24">
      <w:pPr>
        <w:numPr>
          <w:ilvl w:val="0"/>
          <w:numId w:val="7"/>
        </w:numPr>
        <w:jc w:val="both"/>
        <w:rPr>
          <w:lang w:val="en-GB"/>
        </w:rPr>
      </w:pPr>
      <w:r w:rsidRPr="007D2030">
        <w:rPr>
          <w:bCs/>
          <w:i/>
          <w:iCs/>
          <w:lang w:val="en-GB"/>
        </w:rPr>
        <w:t>La lezione dei patti territoriali per la progettazione integrata territoriale nel Mezzogiorno- Rapporto Conclusivo</w:t>
      </w:r>
      <w:r w:rsidRPr="007D2030">
        <w:rPr>
          <w:b/>
          <w:bCs/>
          <w:i/>
          <w:iCs/>
          <w:lang w:val="en-GB"/>
        </w:rPr>
        <w:t xml:space="preserve">, </w:t>
      </w:r>
      <w:r w:rsidRPr="007D2030">
        <w:rPr>
          <w:lang w:val="en-GB"/>
        </w:rPr>
        <w:t>Introduzione (parr. 1-5) e Appendici, Roma, 2003</w:t>
      </w:r>
    </w:p>
    <w:p w14:paraId="3CD8875D" w14:textId="77777777" w:rsidR="00BB4D24" w:rsidRPr="007D2030" w:rsidRDefault="00BB4D24" w:rsidP="00BB4D24">
      <w:pPr>
        <w:numPr>
          <w:ilvl w:val="0"/>
          <w:numId w:val="7"/>
        </w:numPr>
        <w:jc w:val="both"/>
        <w:rPr>
          <w:lang w:val="en-GB"/>
        </w:rPr>
      </w:pPr>
      <w:r w:rsidRPr="007D2030">
        <w:rPr>
          <w:bCs/>
          <w:i/>
          <w:iCs/>
          <w:lang w:val="en-GB"/>
        </w:rPr>
        <w:t>La lezione dei patti territoriali per la progettazione integrata territoriale nel Mezzogiorno- Rapporto Intermedio</w:t>
      </w:r>
      <w:r w:rsidRPr="007D2030">
        <w:rPr>
          <w:b/>
          <w:bCs/>
          <w:i/>
          <w:iCs/>
          <w:lang w:val="en-GB"/>
        </w:rPr>
        <w:t xml:space="preserve">, </w:t>
      </w:r>
      <w:r w:rsidRPr="007D2030">
        <w:rPr>
          <w:lang w:val="en-GB"/>
        </w:rPr>
        <w:t>Introduzione e Appendice metodologica, Roma, 2002</w:t>
      </w:r>
    </w:p>
    <w:p w14:paraId="59CDC689" w14:textId="77777777" w:rsidR="00BB4D24" w:rsidRPr="007D2030" w:rsidRDefault="00BB4D24" w:rsidP="00BB4D24">
      <w:pPr>
        <w:numPr>
          <w:ilvl w:val="0"/>
          <w:numId w:val="7"/>
        </w:numPr>
        <w:jc w:val="both"/>
        <w:rPr>
          <w:lang w:val="en-GB"/>
        </w:rPr>
      </w:pPr>
      <w:r w:rsidRPr="007D2030">
        <w:rPr>
          <w:i/>
          <w:lang w:val="en-GB"/>
        </w:rPr>
        <w:t>Ricerca sugli interventi sulla condizione giovanile attuativi della legge 46 della Regione Marche</w:t>
      </w:r>
      <w:r w:rsidRPr="007D2030">
        <w:rPr>
          <w:lang w:val="en-GB"/>
        </w:rPr>
        <w:t xml:space="preserve">. </w:t>
      </w:r>
      <w:r w:rsidRPr="007D2030">
        <w:rPr>
          <w:i/>
          <w:lang w:val="en-GB"/>
        </w:rPr>
        <w:t>Rapporto finale</w:t>
      </w:r>
      <w:r w:rsidRPr="007D2030">
        <w:rPr>
          <w:lang w:val="en-GB"/>
        </w:rPr>
        <w:t>, parte prima, Urbino, 1999.</w:t>
      </w:r>
    </w:p>
    <w:p w14:paraId="4646681C" w14:textId="77777777" w:rsidR="00BB4D24" w:rsidRPr="007D2030" w:rsidRDefault="00BB4D24" w:rsidP="00BB4D24">
      <w:pPr>
        <w:numPr>
          <w:ilvl w:val="0"/>
          <w:numId w:val="7"/>
        </w:numPr>
        <w:jc w:val="both"/>
        <w:rPr>
          <w:lang w:val="en-GB"/>
        </w:rPr>
      </w:pPr>
      <w:r w:rsidRPr="007D2030">
        <w:rPr>
          <w:i/>
          <w:lang w:val="en-GB"/>
        </w:rPr>
        <w:t>Ricerca sugli interventi sulla condizione giovanile attuativi della legge 46 della Regione Marche</w:t>
      </w:r>
      <w:r w:rsidRPr="007D2030">
        <w:rPr>
          <w:lang w:val="en-GB"/>
        </w:rPr>
        <w:t xml:space="preserve">. </w:t>
      </w:r>
      <w:r w:rsidRPr="007D2030">
        <w:rPr>
          <w:i/>
          <w:lang w:val="en-GB"/>
        </w:rPr>
        <w:t>Rapporto intermedio</w:t>
      </w:r>
      <w:r w:rsidRPr="007D2030">
        <w:rPr>
          <w:lang w:val="en-GB"/>
        </w:rPr>
        <w:t>, parte prima, Urbino, 1998.</w:t>
      </w:r>
    </w:p>
    <w:p w14:paraId="1614DB0F" w14:textId="77777777" w:rsidR="00BB4D24" w:rsidRPr="007D2030" w:rsidRDefault="00BB4D24" w:rsidP="00BB4D24">
      <w:pPr>
        <w:numPr>
          <w:ilvl w:val="0"/>
          <w:numId w:val="7"/>
        </w:numPr>
        <w:jc w:val="both"/>
        <w:rPr>
          <w:lang w:val="en-GB"/>
        </w:rPr>
      </w:pPr>
      <w:r w:rsidRPr="007D2030">
        <w:rPr>
          <w:i/>
          <w:lang w:val="en-GB"/>
        </w:rPr>
        <w:t>La virtù e gli interessi: la dimensione civica della democrazia,</w:t>
      </w:r>
      <w:r w:rsidRPr="007D2030">
        <w:rPr>
          <w:lang w:val="en-GB"/>
        </w:rPr>
        <w:t xml:space="preserve"> in </w:t>
      </w:r>
      <w:r w:rsidRPr="007D2030">
        <w:rPr>
          <w:i/>
          <w:lang w:val="en-GB"/>
        </w:rPr>
        <w:t>Italian Lessons sui rapporti tra società civile e pubblica amministrazione nel quadro dei processi di decentramento</w:t>
      </w:r>
      <w:r w:rsidRPr="007D2030">
        <w:rPr>
          <w:lang w:val="en-GB"/>
        </w:rPr>
        <w:t>, a cura di Daniele Mezzana, Fao, Roma 1997.</w:t>
      </w:r>
    </w:p>
    <w:p w14:paraId="39247C9B" w14:textId="77777777" w:rsidR="00BB4D24" w:rsidRPr="007D2030" w:rsidRDefault="00BB4D24" w:rsidP="00BB4D24">
      <w:pPr>
        <w:numPr>
          <w:ilvl w:val="0"/>
          <w:numId w:val="7"/>
        </w:numPr>
        <w:jc w:val="both"/>
        <w:rPr>
          <w:lang w:val="en-GB"/>
        </w:rPr>
      </w:pPr>
      <w:r w:rsidRPr="007D2030">
        <w:rPr>
          <w:i/>
          <w:lang w:val="en-GB"/>
        </w:rPr>
        <w:t>Trasformazioni sociali e mutamento culturale a Poggibonsi</w:t>
      </w:r>
      <w:r w:rsidRPr="007D2030">
        <w:rPr>
          <w:lang w:val="en-GB"/>
        </w:rPr>
        <w:t>, Regione Toscana, Dipartimento Istruzione e Cultura, Firenze, 1995.</w:t>
      </w:r>
    </w:p>
    <w:p w14:paraId="47CD1BF4" w14:textId="77777777" w:rsidR="00BB4D24" w:rsidRPr="007D2030" w:rsidRDefault="00BB4D24" w:rsidP="00BB4D24">
      <w:pPr>
        <w:numPr>
          <w:ilvl w:val="0"/>
          <w:numId w:val="7"/>
        </w:numPr>
        <w:jc w:val="both"/>
        <w:rPr>
          <w:lang w:val="en-GB"/>
        </w:rPr>
      </w:pPr>
      <w:r w:rsidRPr="007D2030">
        <w:rPr>
          <w:i/>
          <w:lang w:val="en-GB"/>
        </w:rPr>
        <w:t>Le associazioni</w:t>
      </w:r>
      <w:r w:rsidRPr="007D2030">
        <w:rPr>
          <w:lang w:val="en-GB"/>
        </w:rPr>
        <w:t xml:space="preserve">, in Imes, </w:t>
      </w:r>
      <w:r w:rsidRPr="007D2030">
        <w:rPr>
          <w:i/>
          <w:lang w:val="en-GB"/>
        </w:rPr>
        <w:t>Le associazioni culturali nel Mezzogiorno. Indagine sull'organizzazione, le attività e la leadership</w:t>
      </w:r>
      <w:r w:rsidRPr="007D2030">
        <w:rPr>
          <w:lang w:val="en-GB"/>
        </w:rPr>
        <w:t>, Roma, 1994, pp. 33-174.</w:t>
      </w:r>
    </w:p>
    <w:p w14:paraId="22B62AB9" w14:textId="77777777" w:rsidR="00BB4D24" w:rsidRPr="007D2030" w:rsidRDefault="00BB4D24" w:rsidP="00BB4D24">
      <w:pPr>
        <w:numPr>
          <w:ilvl w:val="0"/>
          <w:numId w:val="7"/>
        </w:numPr>
        <w:jc w:val="both"/>
        <w:rPr>
          <w:lang w:val="en-GB"/>
        </w:rPr>
      </w:pPr>
      <w:r w:rsidRPr="007D2030">
        <w:rPr>
          <w:i/>
          <w:lang w:val="en-GB"/>
        </w:rPr>
        <w:t xml:space="preserve">Le “specializzazioni territoriali” dell’attività associativa </w:t>
      </w:r>
      <w:r w:rsidRPr="007D2030">
        <w:rPr>
          <w:lang w:val="en-GB"/>
        </w:rPr>
        <w:t xml:space="preserve">e </w:t>
      </w:r>
      <w:r w:rsidRPr="007D2030">
        <w:rPr>
          <w:i/>
          <w:lang w:val="en-GB"/>
        </w:rPr>
        <w:t>Il profilo settoriale</w:t>
      </w:r>
      <w:r w:rsidRPr="007D2030">
        <w:rPr>
          <w:lang w:val="en-GB"/>
        </w:rPr>
        <w:t xml:space="preserve">, entrambi in Imes, </w:t>
      </w:r>
      <w:r w:rsidRPr="007D2030">
        <w:rPr>
          <w:i/>
          <w:lang w:val="en-GB"/>
        </w:rPr>
        <w:t>Le associazioni culturali nel Mezzogiorno: una mappa ragionata</w:t>
      </w:r>
      <w:r w:rsidRPr="007D2030">
        <w:rPr>
          <w:lang w:val="en-GB"/>
        </w:rPr>
        <w:t>, Roma, 1992, rispettivamente pp. 16-20 e 36-59.</w:t>
      </w:r>
    </w:p>
    <w:p w14:paraId="4191AED5" w14:textId="77777777" w:rsidR="00BB4D24" w:rsidRPr="007D2030" w:rsidRDefault="00BB4D24" w:rsidP="00BB4D24">
      <w:pPr>
        <w:rPr>
          <w:b/>
          <w:i/>
          <w:lang w:val="en-GB"/>
        </w:rPr>
      </w:pPr>
    </w:p>
    <w:p w14:paraId="0CED00FE" w14:textId="77777777" w:rsidR="00BB4D24" w:rsidRPr="007D2030" w:rsidRDefault="00BB4D24" w:rsidP="00BB4D24">
      <w:pPr>
        <w:rPr>
          <w:b/>
          <w:color w:val="800000"/>
          <w:lang w:val="en-GB"/>
        </w:rPr>
      </w:pPr>
      <w:r w:rsidRPr="007D2030">
        <w:rPr>
          <w:b/>
          <w:color w:val="800000"/>
          <w:lang w:val="en-GB"/>
        </w:rPr>
        <w:t>Articles in newspapers</w:t>
      </w:r>
    </w:p>
    <w:p w14:paraId="7B4BBB0E" w14:textId="584C8CB1" w:rsidR="00BB4D24" w:rsidRPr="007D2030" w:rsidRDefault="00BB4D24" w:rsidP="00BB4D24">
      <w:pPr>
        <w:rPr>
          <w:rFonts w:asciiTheme="minorHAnsi" w:hAnsiTheme="minorHAnsi"/>
          <w:b/>
          <w:i/>
          <w:lang w:val="en-GB"/>
        </w:rPr>
      </w:pPr>
      <w:r w:rsidRPr="007D2030">
        <w:rPr>
          <w:rFonts w:asciiTheme="minorHAnsi" w:hAnsiTheme="minorHAnsi"/>
          <w:b/>
          <w:i/>
          <w:lang w:val="en-GB"/>
        </w:rPr>
        <w:t>La Stampa</w:t>
      </w:r>
      <w:r w:rsidR="00277B82" w:rsidRPr="007D2030">
        <w:rPr>
          <w:rFonts w:asciiTheme="minorHAnsi" w:hAnsiTheme="minorHAnsi"/>
          <w:b/>
          <w:i/>
          <w:lang w:val="en-GB"/>
        </w:rPr>
        <w:t xml:space="preserve"> </w:t>
      </w:r>
      <w:r w:rsidR="00277B82" w:rsidRPr="007D2030">
        <w:rPr>
          <w:rFonts w:asciiTheme="minorHAnsi" w:hAnsiTheme="minorHAnsi" w:cs="Arial"/>
          <w:lang w:val="en-GB"/>
        </w:rPr>
        <w:t>ISSN 1122-1763</w:t>
      </w:r>
    </w:p>
    <w:p w14:paraId="2353FD6D" w14:textId="6F4A6E97" w:rsidR="00BB4D24" w:rsidRPr="007D2030" w:rsidRDefault="00BB4D24" w:rsidP="00BB4D24">
      <w:pPr>
        <w:numPr>
          <w:ilvl w:val="0"/>
          <w:numId w:val="13"/>
        </w:numPr>
        <w:rPr>
          <w:lang w:val="en-GB"/>
        </w:rPr>
      </w:pPr>
      <w:r w:rsidRPr="007D2030">
        <w:rPr>
          <w:i/>
          <w:lang w:val="en-GB"/>
        </w:rPr>
        <w:t xml:space="preserve">I Sindaci sono invecchiati, </w:t>
      </w:r>
      <w:r w:rsidRPr="007D2030">
        <w:rPr>
          <w:lang w:val="en-GB"/>
        </w:rPr>
        <w:t>22/07/2006</w:t>
      </w:r>
      <w:r w:rsidR="00277B82" w:rsidRPr="007D2030">
        <w:rPr>
          <w:lang w:val="en-GB"/>
        </w:rPr>
        <w:t xml:space="preserve"> </w:t>
      </w:r>
    </w:p>
    <w:p w14:paraId="682E0374" w14:textId="77777777" w:rsidR="00BB4D24" w:rsidRPr="007D2030" w:rsidRDefault="00BB4D24" w:rsidP="00BB4D24">
      <w:pPr>
        <w:numPr>
          <w:ilvl w:val="0"/>
          <w:numId w:val="13"/>
        </w:numPr>
        <w:rPr>
          <w:lang w:val="en-GB"/>
        </w:rPr>
      </w:pPr>
      <w:r w:rsidRPr="007D2030">
        <w:rPr>
          <w:i/>
          <w:lang w:val="en-GB"/>
        </w:rPr>
        <w:t xml:space="preserve">Ma l’unità piace soprattutto nelle regioni rosse, </w:t>
      </w:r>
      <w:r w:rsidRPr="007D2030">
        <w:rPr>
          <w:lang w:val="en-GB"/>
        </w:rPr>
        <w:t>08/08/2006</w:t>
      </w:r>
    </w:p>
    <w:p w14:paraId="48477692" w14:textId="77777777" w:rsidR="00BB4D24" w:rsidRPr="007D2030" w:rsidRDefault="00BB4D24" w:rsidP="00BB4D24">
      <w:pPr>
        <w:numPr>
          <w:ilvl w:val="0"/>
          <w:numId w:val="13"/>
        </w:numPr>
        <w:rPr>
          <w:lang w:val="en-GB"/>
        </w:rPr>
      </w:pPr>
      <w:r w:rsidRPr="007D2030">
        <w:rPr>
          <w:i/>
          <w:lang w:val="en-GB"/>
        </w:rPr>
        <w:t xml:space="preserve">A metà del guado, </w:t>
      </w:r>
      <w:r w:rsidRPr="007D2030">
        <w:rPr>
          <w:lang w:val="en-GB"/>
        </w:rPr>
        <w:t>09/10/2006</w:t>
      </w:r>
    </w:p>
    <w:p w14:paraId="789C9B6C" w14:textId="77777777" w:rsidR="00BB4D24" w:rsidRPr="007D2030" w:rsidRDefault="00BB4D24" w:rsidP="00BB4D24">
      <w:pPr>
        <w:numPr>
          <w:ilvl w:val="0"/>
          <w:numId w:val="13"/>
        </w:numPr>
        <w:rPr>
          <w:lang w:val="en-GB"/>
        </w:rPr>
      </w:pPr>
      <w:r w:rsidRPr="007D2030">
        <w:rPr>
          <w:i/>
          <w:lang w:val="en-GB"/>
        </w:rPr>
        <w:t xml:space="preserve">Dal Botswana abbiamo da imparare, </w:t>
      </w:r>
      <w:r w:rsidRPr="007D2030">
        <w:rPr>
          <w:lang w:val="en-GB"/>
        </w:rPr>
        <w:t>23/10/2006</w:t>
      </w:r>
    </w:p>
    <w:p w14:paraId="2B037D04" w14:textId="77777777" w:rsidR="00BB4D24" w:rsidRPr="007D2030" w:rsidRDefault="00BB4D24" w:rsidP="00BB4D24">
      <w:pPr>
        <w:numPr>
          <w:ilvl w:val="0"/>
          <w:numId w:val="13"/>
        </w:numPr>
        <w:rPr>
          <w:lang w:val="en-GB"/>
        </w:rPr>
      </w:pPr>
      <w:r w:rsidRPr="007D2030">
        <w:rPr>
          <w:i/>
          <w:lang w:val="en-GB"/>
        </w:rPr>
        <w:t xml:space="preserve">Contropiede verso lo sviluppo, </w:t>
      </w:r>
      <w:r w:rsidRPr="007D2030">
        <w:rPr>
          <w:lang w:val="en-GB"/>
        </w:rPr>
        <w:t>23/11/2006</w:t>
      </w:r>
    </w:p>
    <w:p w14:paraId="3FDFC2D1" w14:textId="77777777" w:rsidR="00BB4D24" w:rsidRPr="007D2030" w:rsidRDefault="00BB4D24" w:rsidP="00BB4D24">
      <w:pPr>
        <w:numPr>
          <w:ilvl w:val="0"/>
          <w:numId w:val="13"/>
        </w:numPr>
        <w:rPr>
          <w:lang w:val="en-GB"/>
        </w:rPr>
      </w:pPr>
      <w:r w:rsidRPr="007D2030">
        <w:rPr>
          <w:i/>
          <w:lang w:val="en-GB"/>
        </w:rPr>
        <w:t xml:space="preserve">800 sindache avanguardia di riscossa, </w:t>
      </w:r>
      <w:r w:rsidRPr="007D2030">
        <w:rPr>
          <w:lang w:val="en-GB"/>
        </w:rPr>
        <w:t>05/12/2006</w:t>
      </w:r>
    </w:p>
    <w:p w14:paraId="0641A6E4" w14:textId="77777777" w:rsidR="00BB4D24" w:rsidRPr="007D2030" w:rsidRDefault="00BB4D24" w:rsidP="00BB4D24">
      <w:pPr>
        <w:numPr>
          <w:ilvl w:val="0"/>
          <w:numId w:val="13"/>
        </w:numPr>
        <w:rPr>
          <w:lang w:val="en-GB"/>
        </w:rPr>
      </w:pPr>
      <w:r w:rsidRPr="007D2030">
        <w:rPr>
          <w:i/>
          <w:lang w:val="en-GB"/>
        </w:rPr>
        <w:t xml:space="preserve">Terre rosse i voti perduti del malessere, </w:t>
      </w:r>
      <w:r w:rsidRPr="007D2030">
        <w:rPr>
          <w:lang w:val="en-GB"/>
        </w:rPr>
        <w:t>15/06/2007</w:t>
      </w:r>
    </w:p>
    <w:p w14:paraId="1FAC3FF0" w14:textId="77777777" w:rsidR="00BB4D24" w:rsidRPr="007D2030" w:rsidRDefault="00BB4D24" w:rsidP="00BB4D24">
      <w:pPr>
        <w:numPr>
          <w:ilvl w:val="0"/>
          <w:numId w:val="13"/>
        </w:numPr>
        <w:rPr>
          <w:lang w:val="en-GB"/>
        </w:rPr>
      </w:pPr>
      <w:r w:rsidRPr="007D2030">
        <w:rPr>
          <w:i/>
          <w:lang w:val="en-GB"/>
        </w:rPr>
        <w:t xml:space="preserve">Sinistra radicale prigioniera, </w:t>
      </w:r>
      <w:r w:rsidRPr="007D2030">
        <w:rPr>
          <w:lang w:val="en-GB"/>
        </w:rPr>
        <w:t>03/08/2007</w:t>
      </w:r>
    </w:p>
    <w:p w14:paraId="2E1D9C20" w14:textId="77777777" w:rsidR="00BB4D24" w:rsidRPr="007D2030" w:rsidRDefault="00BB4D24" w:rsidP="00BB4D24">
      <w:pPr>
        <w:numPr>
          <w:ilvl w:val="0"/>
          <w:numId w:val="13"/>
        </w:numPr>
        <w:rPr>
          <w:lang w:val="en-GB"/>
        </w:rPr>
      </w:pPr>
      <w:r w:rsidRPr="007D2030">
        <w:rPr>
          <w:i/>
          <w:lang w:val="en-GB"/>
        </w:rPr>
        <w:t xml:space="preserve">Cosa rossa il rischio spagnolo, </w:t>
      </w:r>
      <w:r w:rsidRPr="007D2030">
        <w:rPr>
          <w:lang w:val="en-GB"/>
        </w:rPr>
        <w:t>27/08/2007</w:t>
      </w:r>
    </w:p>
    <w:p w14:paraId="40FB4B78" w14:textId="77777777" w:rsidR="00BB4D24" w:rsidRPr="007D2030" w:rsidRDefault="00BB4D24" w:rsidP="00BB4D24">
      <w:pPr>
        <w:numPr>
          <w:ilvl w:val="0"/>
          <w:numId w:val="13"/>
        </w:numPr>
        <w:rPr>
          <w:lang w:val="en-GB"/>
        </w:rPr>
      </w:pPr>
      <w:r w:rsidRPr="007D2030">
        <w:rPr>
          <w:i/>
          <w:lang w:val="en-GB"/>
        </w:rPr>
        <w:t xml:space="preserve">La politica e i grilli degli altri, </w:t>
      </w:r>
      <w:r w:rsidRPr="007D2030">
        <w:rPr>
          <w:lang w:val="en-GB"/>
        </w:rPr>
        <w:t>24/09/2007</w:t>
      </w:r>
    </w:p>
    <w:p w14:paraId="038B1E41" w14:textId="77777777" w:rsidR="00BB4D24" w:rsidRPr="007D2030" w:rsidRDefault="00BB4D24" w:rsidP="00BB4D24">
      <w:pPr>
        <w:numPr>
          <w:ilvl w:val="0"/>
          <w:numId w:val="13"/>
        </w:numPr>
        <w:rPr>
          <w:lang w:val="en-GB"/>
        </w:rPr>
      </w:pPr>
      <w:r w:rsidRPr="007D2030">
        <w:rPr>
          <w:i/>
          <w:lang w:val="en-GB"/>
        </w:rPr>
        <w:t xml:space="preserve">Ma i giovani ritornano alla politica, </w:t>
      </w:r>
      <w:r w:rsidRPr="007D2030">
        <w:rPr>
          <w:lang w:val="en-GB"/>
        </w:rPr>
        <w:t>06/11/2007</w:t>
      </w:r>
    </w:p>
    <w:p w14:paraId="0B14470F" w14:textId="77777777" w:rsidR="00BB4D24" w:rsidRPr="007D2030" w:rsidRDefault="00BB4D24" w:rsidP="00BB4D24">
      <w:pPr>
        <w:numPr>
          <w:ilvl w:val="0"/>
          <w:numId w:val="13"/>
        </w:numPr>
        <w:rPr>
          <w:lang w:val="en-GB"/>
        </w:rPr>
      </w:pPr>
      <w:r w:rsidRPr="007D2030">
        <w:rPr>
          <w:i/>
          <w:lang w:val="en-GB"/>
        </w:rPr>
        <w:t xml:space="preserve">La peggio gioventù, </w:t>
      </w:r>
      <w:r w:rsidRPr="007D2030">
        <w:rPr>
          <w:lang w:val="en-GB"/>
        </w:rPr>
        <w:t>14/11/2007</w:t>
      </w:r>
    </w:p>
    <w:p w14:paraId="23F6BAB5" w14:textId="77777777" w:rsidR="00BB4D24" w:rsidRPr="007D2030" w:rsidRDefault="00BB4D24" w:rsidP="00BB4D24">
      <w:pPr>
        <w:numPr>
          <w:ilvl w:val="0"/>
          <w:numId w:val="13"/>
        </w:numPr>
        <w:rPr>
          <w:lang w:val="en-GB"/>
        </w:rPr>
      </w:pPr>
      <w:r w:rsidRPr="007D2030">
        <w:rPr>
          <w:i/>
          <w:lang w:val="en-GB"/>
        </w:rPr>
        <w:t xml:space="preserve">Antipolitica nelle terre rosse, </w:t>
      </w:r>
      <w:r w:rsidRPr="007D2030">
        <w:rPr>
          <w:lang w:val="en-GB"/>
        </w:rPr>
        <w:t>24/11/2007</w:t>
      </w:r>
    </w:p>
    <w:p w14:paraId="4B656455" w14:textId="77777777" w:rsidR="00BB4D24" w:rsidRPr="007D2030" w:rsidRDefault="00BB4D24" w:rsidP="00BB4D24">
      <w:pPr>
        <w:numPr>
          <w:ilvl w:val="0"/>
          <w:numId w:val="13"/>
        </w:numPr>
        <w:rPr>
          <w:lang w:val="en-GB"/>
        </w:rPr>
      </w:pPr>
      <w:r w:rsidRPr="007D2030">
        <w:rPr>
          <w:i/>
          <w:lang w:val="en-GB"/>
        </w:rPr>
        <w:t xml:space="preserve">Il sud deluso, </w:t>
      </w:r>
      <w:r w:rsidRPr="007D2030">
        <w:rPr>
          <w:lang w:val="en-GB"/>
        </w:rPr>
        <w:t>07/12/2007</w:t>
      </w:r>
    </w:p>
    <w:p w14:paraId="0BC6DBA9" w14:textId="77777777" w:rsidR="00BB4D24" w:rsidRPr="007D2030" w:rsidRDefault="00BB4D24" w:rsidP="00BB4D24">
      <w:pPr>
        <w:numPr>
          <w:ilvl w:val="0"/>
          <w:numId w:val="13"/>
        </w:numPr>
        <w:rPr>
          <w:lang w:val="en-GB"/>
        </w:rPr>
      </w:pPr>
      <w:r w:rsidRPr="007D2030">
        <w:rPr>
          <w:i/>
          <w:lang w:val="en-GB"/>
        </w:rPr>
        <w:t xml:space="preserve">Paesi deboli predatori forti, </w:t>
      </w:r>
      <w:r w:rsidRPr="007D2030">
        <w:rPr>
          <w:lang w:val="en-GB"/>
        </w:rPr>
        <w:t>18/12/2007</w:t>
      </w:r>
    </w:p>
    <w:p w14:paraId="66E5A082" w14:textId="77777777" w:rsidR="00BB4D24" w:rsidRPr="007D2030" w:rsidRDefault="00BB4D24" w:rsidP="00BB4D24">
      <w:pPr>
        <w:numPr>
          <w:ilvl w:val="0"/>
          <w:numId w:val="13"/>
        </w:numPr>
        <w:rPr>
          <w:lang w:val="en-GB"/>
        </w:rPr>
      </w:pPr>
      <w:r w:rsidRPr="007D2030">
        <w:rPr>
          <w:i/>
          <w:lang w:val="en-GB"/>
        </w:rPr>
        <w:t xml:space="preserve">Il motore del sorpasso spagnolo, </w:t>
      </w:r>
      <w:r w:rsidRPr="007D2030">
        <w:rPr>
          <w:lang w:val="en-GB"/>
        </w:rPr>
        <w:t>22/12/2007</w:t>
      </w:r>
    </w:p>
    <w:p w14:paraId="124B8B53" w14:textId="77777777" w:rsidR="00BB4D24" w:rsidRPr="007D2030" w:rsidRDefault="00BB4D24" w:rsidP="00BB4D24">
      <w:pPr>
        <w:numPr>
          <w:ilvl w:val="0"/>
          <w:numId w:val="13"/>
        </w:numPr>
        <w:rPr>
          <w:lang w:val="en-GB"/>
        </w:rPr>
      </w:pPr>
      <w:r w:rsidRPr="007D2030">
        <w:rPr>
          <w:i/>
          <w:lang w:val="en-GB"/>
        </w:rPr>
        <w:t xml:space="preserve">Lo scaricabarile, </w:t>
      </w:r>
      <w:r w:rsidRPr="007D2030">
        <w:rPr>
          <w:lang w:val="en-GB"/>
        </w:rPr>
        <w:t>07/01/2008</w:t>
      </w:r>
    </w:p>
    <w:p w14:paraId="772C986F" w14:textId="77777777" w:rsidR="00BB4D24" w:rsidRPr="007D2030" w:rsidRDefault="00BB4D24" w:rsidP="00BB4D24">
      <w:pPr>
        <w:numPr>
          <w:ilvl w:val="0"/>
          <w:numId w:val="13"/>
        </w:numPr>
        <w:rPr>
          <w:lang w:val="en-GB"/>
        </w:rPr>
      </w:pPr>
      <w:r w:rsidRPr="007D2030">
        <w:rPr>
          <w:i/>
          <w:lang w:val="en-GB"/>
        </w:rPr>
        <w:t xml:space="preserve">Riforme, traguardo perduto, </w:t>
      </w:r>
      <w:r w:rsidRPr="007D2030">
        <w:rPr>
          <w:lang w:val="en-GB"/>
        </w:rPr>
        <w:t>24/01/2008</w:t>
      </w:r>
    </w:p>
    <w:p w14:paraId="04E0DDC1" w14:textId="77777777" w:rsidR="00BB4D24" w:rsidRPr="007D2030" w:rsidRDefault="00BB4D24" w:rsidP="00BB4D24">
      <w:pPr>
        <w:numPr>
          <w:ilvl w:val="0"/>
          <w:numId w:val="13"/>
        </w:numPr>
        <w:rPr>
          <w:lang w:val="en-GB"/>
        </w:rPr>
      </w:pPr>
      <w:r w:rsidRPr="007D2030">
        <w:rPr>
          <w:i/>
          <w:lang w:val="en-GB"/>
        </w:rPr>
        <w:t xml:space="preserve">Si fanno rosa le regioni rosse, </w:t>
      </w:r>
      <w:r w:rsidRPr="007D2030">
        <w:rPr>
          <w:lang w:val="en-GB"/>
        </w:rPr>
        <w:t>01/02/2008</w:t>
      </w:r>
    </w:p>
    <w:p w14:paraId="41A7D94E" w14:textId="77777777" w:rsidR="00BB4D24" w:rsidRPr="007D2030" w:rsidRDefault="00BB4D24" w:rsidP="00BB4D24">
      <w:pPr>
        <w:numPr>
          <w:ilvl w:val="0"/>
          <w:numId w:val="13"/>
        </w:numPr>
        <w:rPr>
          <w:lang w:val="en-GB"/>
        </w:rPr>
      </w:pPr>
      <w:r w:rsidRPr="007D2030">
        <w:rPr>
          <w:i/>
          <w:lang w:val="en-GB"/>
        </w:rPr>
        <w:t xml:space="preserve">Seconda repubblica incompiuta per contagio, </w:t>
      </w:r>
      <w:r w:rsidRPr="007D2030">
        <w:rPr>
          <w:lang w:val="en-GB"/>
        </w:rPr>
        <w:t>11/02/2008</w:t>
      </w:r>
    </w:p>
    <w:p w14:paraId="5F4854E8" w14:textId="77777777" w:rsidR="00BB4D24" w:rsidRPr="007D2030" w:rsidRDefault="00BB4D24" w:rsidP="00BB4D24">
      <w:pPr>
        <w:numPr>
          <w:ilvl w:val="0"/>
          <w:numId w:val="13"/>
        </w:numPr>
        <w:rPr>
          <w:lang w:val="en-GB"/>
        </w:rPr>
      </w:pPr>
      <w:r w:rsidRPr="007D2030">
        <w:rPr>
          <w:i/>
          <w:lang w:val="en-GB"/>
        </w:rPr>
        <w:t xml:space="preserve">Veleno italiano sul tram fiorentino, </w:t>
      </w:r>
      <w:r w:rsidRPr="007D2030">
        <w:rPr>
          <w:lang w:val="en-GB"/>
        </w:rPr>
        <w:t>17/02/2008</w:t>
      </w:r>
    </w:p>
    <w:p w14:paraId="74EE44BC" w14:textId="77777777" w:rsidR="00BB4D24" w:rsidRPr="007D2030" w:rsidRDefault="00BB4D24" w:rsidP="00BB4D24">
      <w:pPr>
        <w:numPr>
          <w:ilvl w:val="0"/>
          <w:numId w:val="13"/>
        </w:numPr>
        <w:rPr>
          <w:lang w:val="en-GB"/>
        </w:rPr>
      </w:pPr>
      <w:r w:rsidRPr="007D2030">
        <w:rPr>
          <w:i/>
          <w:lang w:val="en-GB"/>
        </w:rPr>
        <w:t xml:space="preserve">I due leader e un duello al centro, </w:t>
      </w:r>
      <w:r w:rsidRPr="007D2030">
        <w:rPr>
          <w:lang w:val="en-GB"/>
        </w:rPr>
        <w:t>04/03/2008</w:t>
      </w:r>
    </w:p>
    <w:p w14:paraId="73CFD52F" w14:textId="77777777" w:rsidR="00BB4D24" w:rsidRPr="007D2030" w:rsidRDefault="00BB4D24" w:rsidP="00BB4D24">
      <w:pPr>
        <w:numPr>
          <w:ilvl w:val="0"/>
          <w:numId w:val="13"/>
        </w:numPr>
        <w:rPr>
          <w:lang w:val="en-GB"/>
        </w:rPr>
      </w:pPr>
      <w:r w:rsidRPr="007D2030">
        <w:rPr>
          <w:i/>
          <w:lang w:val="en-GB"/>
        </w:rPr>
        <w:t xml:space="preserve">Specchio spagnolo istruzioni per l'uso, </w:t>
      </w:r>
      <w:r w:rsidRPr="007D2030">
        <w:rPr>
          <w:lang w:val="en-GB"/>
        </w:rPr>
        <w:t>11/03/2008</w:t>
      </w:r>
    </w:p>
    <w:p w14:paraId="073253B4" w14:textId="77777777" w:rsidR="00BB4D24" w:rsidRPr="007D2030" w:rsidRDefault="00BB4D24" w:rsidP="00BB4D24">
      <w:pPr>
        <w:numPr>
          <w:ilvl w:val="0"/>
          <w:numId w:val="13"/>
        </w:numPr>
        <w:rPr>
          <w:lang w:val="en-GB"/>
        </w:rPr>
      </w:pPr>
      <w:r w:rsidRPr="007D2030">
        <w:rPr>
          <w:i/>
          <w:lang w:val="en-GB"/>
        </w:rPr>
        <w:t xml:space="preserve">La sinistra tra redistribuzione e sviluppo, </w:t>
      </w:r>
      <w:r w:rsidRPr="007D2030">
        <w:rPr>
          <w:lang w:val="en-GB"/>
        </w:rPr>
        <w:t>29/03/2008</w:t>
      </w:r>
    </w:p>
    <w:p w14:paraId="30C1DBF6" w14:textId="77777777" w:rsidR="00BB4D24" w:rsidRPr="007D2030" w:rsidRDefault="00BB4D24" w:rsidP="00BB4D24">
      <w:pPr>
        <w:numPr>
          <w:ilvl w:val="0"/>
          <w:numId w:val="13"/>
        </w:numPr>
        <w:rPr>
          <w:lang w:val="en-GB"/>
        </w:rPr>
      </w:pPr>
      <w:r w:rsidRPr="007D2030">
        <w:rPr>
          <w:i/>
          <w:lang w:val="en-GB"/>
        </w:rPr>
        <w:t xml:space="preserve">Equità e sviluppo al ritmo di lula, </w:t>
      </w:r>
      <w:r w:rsidRPr="007D2030">
        <w:rPr>
          <w:lang w:val="en-GB"/>
        </w:rPr>
        <w:t>12/04/2008</w:t>
      </w:r>
    </w:p>
    <w:p w14:paraId="18202F5B" w14:textId="77777777" w:rsidR="00BB4D24" w:rsidRPr="007D2030" w:rsidRDefault="00BB4D24" w:rsidP="00BB4D24">
      <w:pPr>
        <w:numPr>
          <w:ilvl w:val="0"/>
          <w:numId w:val="13"/>
        </w:numPr>
        <w:rPr>
          <w:lang w:val="en-GB"/>
        </w:rPr>
      </w:pPr>
      <w:r w:rsidRPr="007D2030">
        <w:rPr>
          <w:i/>
          <w:lang w:val="en-GB"/>
        </w:rPr>
        <w:t xml:space="preserve">Lezione dalle regioni rosse, </w:t>
      </w:r>
      <w:r w:rsidRPr="007D2030">
        <w:rPr>
          <w:lang w:val="en-GB"/>
        </w:rPr>
        <w:t>18/04/2008</w:t>
      </w:r>
    </w:p>
    <w:p w14:paraId="25C5785F" w14:textId="77777777" w:rsidR="00BB4D24" w:rsidRPr="007D2030" w:rsidRDefault="00BB4D24" w:rsidP="00BB4D24">
      <w:pPr>
        <w:numPr>
          <w:ilvl w:val="0"/>
          <w:numId w:val="13"/>
        </w:numPr>
        <w:rPr>
          <w:lang w:val="en-GB"/>
        </w:rPr>
      </w:pPr>
      <w:r w:rsidRPr="007D2030">
        <w:rPr>
          <w:i/>
          <w:lang w:val="en-GB"/>
        </w:rPr>
        <w:t xml:space="preserve">Il Pd e il Sud che cambia casacca, </w:t>
      </w:r>
      <w:r w:rsidRPr="007D2030">
        <w:rPr>
          <w:lang w:val="en-GB"/>
        </w:rPr>
        <w:t>06/05/2008</w:t>
      </w:r>
    </w:p>
    <w:p w14:paraId="23A7A4D6" w14:textId="77777777" w:rsidR="00BB4D24" w:rsidRPr="007D2030" w:rsidRDefault="00BB4D24" w:rsidP="00BB4D24">
      <w:pPr>
        <w:numPr>
          <w:ilvl w:val="0"/>
          <w:numId w:val="13"/>
        </w:numPr>
        <w:rPr>
          <w:lang w:val="en-GB"/>
        </w:rPr>
      </w:pPr>
      <w:r w:rsidRPr="007D2030">
        <w:rPr>
          <w:i/>
          <w:lang w:val="en-GB"/>
        </w:rPr>
        <w:t xml:space="preserve">Se la gente non capisce più i politici, </w:t>
      </w:r>
      <w:r w:rsidRPr="007D2030">
        <w:rPr>
          <w:lang w:val="en-GB"/>
        </w:rPr>
        <w:t>09/05/2008</w:t>
      </w:r>
    </w:p>
    <w:p w14:paraId="716B74CA" w14:textId="77777777" w:rsidR="00BB4D24" w:rsidRPr="007D2030" w:rsidRDefault="00BB4D24" w:rsidP="00BB4D24">
      <w:pPr>
        <w:numPr>
          <w:ilvl w:val="0"/>
          <w:numId w:val="13"/>
        </w:numPr>
        <w:rPr>
          <w:lang w:val="en-GB"/>
        </w:rPr>
      </w:pPr>
      <w:r w:rsidRPr="007D2030">
        <w:rPr>
          <w:i/>
          <w:lang w:val="en-GB"/>
        </w:rPr>
        <w:t xml:space="preserve">Per Veltroni la strategia di Zapatero, </w:t>
      </w:r>
      <w:r w:rsidRPr="007D2030">
        <w:rPr>
          <w:lang w:val="en-GB"/>
        </w:rPr>
        <w:t>21/05/2008</w:t>
      </w:r>
    </w:p>
    <w:p w14:paraId="426C5B6D" w14:textId="77777777" w:rsidR="00BB4D24" w:rsidRPr="007D2030" w:rsidRDefault="00BB4D24" w:rsidP="00BB4D24">
      <w:pPr>
        <w:numPr>
          <w:ilvl w:val="0"/>
          <w:numId w:val="13"/>
        </w:numPr>
        <w:rPr>
          <w:lang w:val="en-GB"/>
        </w:rPr>
      </w:pPr>
      <w:r w:rsidRPr="007D2030">
        <w:rPr>
          <w:i/>
          <w:lang w:val="en-GB"/>
        </w:rPr>
        <w:t xml:space="preserve">Napoli, Italia la democrazia in trincea, </w:t>
      </w:r>
      <w:r w:rsidRPr="007D2030">
        <w:rPr>
          <w:lang w:val="en-GB"/>
        </w:rPr>
        <w:t>05/06/2008</w:t>
      </w:r>
    </w:p>
    <w:p w14:paraId="51FC29C1" w14:textId="77777777" w:rsidR="00BB4D24" w:rsidRPr="007D2030" w:rsidRDefault="00BB4D24" w:rsidP="00BB4D24">
      <w:pPr>
        <w:numPr>
          <w:ilvl w:val="0"/>
          <w:numId w:val="13"/>
        </w:numPr>
        <w:rPr>
          <w:lang w:val="en-GB"/>
        </w:rPr>
      </w:pPr>
      <w:r w:rsidRPr="007D2030">
        <w:rPr>
          <w:i/>
          <w:lang w:val="en-GB"/>
        </w:rPr>
        <w:t xml:space="preserve">La tolleranza è un capitale creativo, </w:t>
      </w:r>
      <w:r w:rsidRPr="007D2030">
        <w:rPr>
          <w:lang w:val="en-GB"/>
        </w:rPr>
        <w:t>14/06/2008</w:t>
      </w:r>
    </w:p>
    <w:p w14:paraId="51DAC40D" w14:textId="77777777" w:rsidR="00BB4D24" w:rsidRPr="007D2030" w:rsidRDefault="00BB4D24" w:rsidP="00BB4D24">
      <w:pPr>
        <w:numPr>
          <w:ilvl w:val="0"/>
          <w:numId w:val="13"/>
        </w:numPr>
        <w:rPr>
          <w:lang w:val="en-GB"/>
        </w:rPr>
      </w:pPr>
      <w:r w:rsidRPr="007D2030">
        <w:rPr>
          <w:i/>
          <w:lang w:val="en-GB"/>
        </w:rPr>
        <w:t xml:space="preserve">Il Pd e le insidie della piazza, </w:t>
      </w:r>
      <w:r w:rsidRPr="007D2030">
        <w:rPr>
          <w:lang w:val="en-GB"/>
        </w:rPr>
        <w:t>25/06/2008</w:t>
      </w:r>
    </w:p>
    <w:p w14:paraId="50A018FD" w14:textId="77777777" w:rsidR="00BB4D24" w:rsidRPr="007D2030" w:rsidRDefault="00BB4D24" w:rsidP="00BB4D24">
      <w:pPr>
        <w:numPr>
          <w:ilvl w:val="0"/>
          <w:numId w:val="13"/>
        </w:numPr>
        <w:rPr>
          <w:lang w:val="en-GB"/>
        </w:rPr>
      </w:pPr>
      <w:r w:rsidRPr="007D2030">
        <w:rPr>
          <w:i/>
          <w:lang w:val="en-GB"/>
        </w:rPr>
        <w:t xml:space="preserve">Tav più veloce se si decide con i cittaini, </w:t>
      </w:r>
      <w:r w:rsidRPr="007D2030">
        <w:rPr>
          <w:lang w:val="en-GB"/>
        </w:rPr>
        <w:t>07/07/2008</w:t>
      </w:r>
    </w:p>
    <w:p w14:paraId="28EB7BD3" w14:textId="77777777" w:rsidR="00BB4D24" w:rsidRPr="007D2030" w:rsidRDefault="00BB4D24" w:rsidP="00BB4D24">
      <w:pPr>
        <w:numPr>
          <w:ilvl w:val="0"/>
          <w:numId w:val="13"/>
        </w:numPr>
        <w:rPr>
          <w:lang w:val="en-GB"/>
        </w:rPr>
      </w:pPr>
      <w:r w:rsidRPr="007D2030">
        <w:rPr>
          <w:rFonts w:cs="Arial"/>
          <w:i/>
          <w:lang w:val="en-GB"/>
        </w:rPr>
        <w:t xml:space="preserve">La riforma che uccide l'università, </w:t>
      </w:r>
      <w:r w:rsidRPr="007D2030">
        <w:rPr>
          <w:rFonts w:cs="Arial"/>
          <w:lang w:val="en-GB"/>
        </w:rPr>
        <w:t>23/07/2008</w:t>
      </w:r>
    </w:p>
    <w:p w14:paraId="6CFA264A" w14:textId="77777777" w:rsidR="00BB4D24" w:rsidRPr="007D2030" w:rsidRDefault="00BB4D24" w:rsidP="00BB4D24">
      <w:pPr>
        <w:numPr>
          <w:ilvl w:val="0"/>
          <w:numId w:val="13"/>
        </w:numPr>
        <w:rPr>
          <w:lang w:val="en-GB"/>
        </w:rPr>
      </w:pPr>
      <w:r w:rsidRPr="007D2030">
        <w:rPr>
          <w:rFonts w:cs="Arial"/>
          <w:i/>
          <w:lang w:val="en-GB"/>
        </w:rPr>
        <w:t xml:space="preserve">L'opposizione utile, </w:t>
      </w:r>
      <w:r w:rsidRPr="007D2030">
        <w:rPr>
          <w:rFonts w:cs="Arial"/>
          <w:lang w:val="en-GB"/>
        </w:rPr>
        <w:t>31/07/2008</w:t>
      </w:r>
    </w:p>
    <w:p w14:paraId="539BE083" w14:textId="77777777" w:rsidR="00BB4D24" w:rsidRPr="007D2030" w:rsidRDefault="00BB4D24" w:rsidP="00BB4D24">
      <w:pPr>
        <w:numPr>
          <w:ilvl w:val="0"/>
          <w:numId w:val="13"/>
        </w:numPr>
        <w:rPr>
          <w:lang w:val="en-GB"/>
        </w:rPr>
      </w:pPr>
      <w:r w:rsidRPr="007D2030">
        <w:rPr>
          <w:rFonts w:cs="Arial"/>
          <w:i/>
          <w:lang w:val="en-GB"/>
        </w:rPr>
        <w:t>I paradossi di questa democrazia</w:t>
      </w:r>
      <w:r w:rsidRPr="007D2030">
        <w:rPr>
          <w:rFonts w:cs="Arial"/>
          <w:lang w:val="en-GB"/>
        </w:rPr>
        <w:t>¸13/08/2008.</w:t>
      </w:r>
    </w:p>
    <w:p w14:paraId="1E00F6B5" w14:textId="77777777" w:rsidR="00BB4D24" w:rsidRPr="007D2030" w:rsidRDefault="00BB4D24" w:rsidP="00BB4D24">
      <w:pPr>
        <w:numPr>
          <w:ilvl w:val="0"/>
          <w:numId w:val="13"/>
        </w:numPr>
        <w:rPr>
          <w:lang w:val="en-GB"/>
        </w:rPr>
      </w:pPr>
      <w:r w:rsidRPr="007D2030">
        <w:rPr>
          <w:i/>
          <w:lang w:val="en-GB"/>
        </w:rPr>
        <w:t>E' più facile drogarsi che parlarne</w:t>
      </w:r>
      <w:r w:rsidRPr="007D2030">
        <w:rPr>
          <w:lang w:val="en-GB"/>
        </w:rPr>
        <w:t>, 24/09/2008</w:t>
      </w:r>
    </w:p>
    <w:p w14:paraId="26052D8F" w14:textId="77777777" w:rsidR="00BB4D24" w:rsidRPr="007D2030" w:rsidRDefault="00BB4D24" w:rsidP="00BB4D24">
      <w:pPr>
        <w:numPr>
          <w:ilvl w:val="0"/>
          <w:numId w:val="13"/>
        </w:numPr>
        <w:rPr>
          <w:lang w:val="en-GB"/>
        </w:rPr>
      </w:pPr>
      <w:r w:rsidRPr="007D2030">
        <w:rPr>
          <w:i/>
          <w:lang w:val="en-GB"/>
        </w:rPr>
        <w:t>Federalismo da cortigiani</w:t>
      </w:r>
      <w:r w:rsidRPr="007D2030">
        <w:rPr>
          <w:lang w:val="en-GB"/>
        </w:rPr>
        <w:t>, 07/10/2008</w:t>
      </w:r>
    </w:p>
    <w:p w14:paraId="2FB19C72" w14:textId="77777777" w:rsidR="00BB4D24" w:rsidRPr="007D2030" w:rsidRDefault="00BB4D24" w:rsidP="00BB4D24">
      <w:pPr>
        <w:numPr>
          <w:ilvl w:val="0"/>
          <w:numId w:val="13"/>
        </w:numPr>
        <w:rPr>
          <w:lang w:val="en-GB"/>
        </w:rPr>
      </w:pPr>
      <w:r w:rsidRPr="007D2030">
        <w:rPr>
          <w:i/>
          <w:lang w:val="en-GB"/>
        </w:rPr>
        <w:t>Due sinistre tra i dilemmi</w:t>
      </w:r>
      <w:r w:rsidRPr="007D2030">
        <w:rPr>
          <w:lang w:val="en-GB"/>
        </w:rPr>
        <w:t>, 16/10/2008</w:t>
      </w:r>
    </w:p>
    <w:p w14:paraId="4BCB7E8E" w14:textId="77777777" w:rsidR="00BB4D24" w:rsidRPr="007D2030" w:rsidRDefault="00BB4D24" w:rsidP="00BB4D24">
      <w:pPr>
        <w:numPr>
          <w:ilvl w:val="0"/>
          <w:numId w:val="13"/>
        </w:numPr>
        <w:rPr>
          <w:lang w:val="en-GB"/>
        </w:rPr>
      </w:pPr>
      <w:r w:rsidRPr="007D2030">
        <w:rPr>
          <w:i/>
          <w:lang w:val="en-GB"/>
        </w:rPr>
        <w:t>L'università che nessuno vorrebbe</w:t>
      </w:r>
      <w:r w:rsidRPr="007D2030">
        <w:rPr>
          <w:lang w:val="en-GB"/>
        </w:rPr>
        <w:t>, 25/10/2008</w:t>
      </w:r>
    </w:p>
    <w:p w14:paraId="58C2EFD1" w14:textId="77777777" w:rsidR="00BB4D24" w:rsidRPr="007D2030" w:rsidRDefault="00BB4D24" w:rsidP="00BB4D24">
      <w:pPr>
        <w:numPr>
          <w:ilvl w:val="0"/>
          <w:numId w:val="13"/>
        </w:numPr>
        <w:rPr>
          <w:lang w:val="en-GB"/>
        </w:rPr>
      </w:pPr>
      <w:r w:rsidRPr="007D2030">
        <w:rPr>
          <w:i/>
          <w:lang w:val="en-GB"/>
        </w:rPr>
        <w:t>\Gli italiani hanno il cuore verde</w:t>
      </w:r>
      <w:r w:rsidRPr="007D2030">
        <w:rPr>
          <w:lang w:val="en-GB"/>
        </w:rPr>
        <w:t>, 12/11/2008</w:t>
      </w:r>
    </w:p>
    <w:p w14:paraId="497703C9" w14:textId="77777777" w:rsidR="00BB4D24" w:rsidRPr="007D2030" w:rsidRDefault="00BB4D24" w:rsidP="00BB4D24">
      <w:pPr>
        <w:numPr>
          <w:ilvl w:val="0"/>
          <w:numId w:val="13"/>
        </w:numPr>
        <w:rPr>
          <w:lang w:val="en-GB"/>
        </w:rPr>
      </w:pPr>
      <w:r w:rsidRPr="007D2030">
        <w:rPr>
          <w:i/>
          <w:lang w:val="en-GB"/>
        </w:rPr>
        <w:t xml:space="preserve">L'italia dei brevetti, </w:t>
      </w:r>
      <w:r w:rsidRPr="007D2030">
        <w:rPr>
          <w:lang w:val="en-GB"/>
        </w:rPr>
        <w:t>02/12/2008</w:t>
      </w:r>
    </w:p>
    <w:p w14:paraId="75D90E35" w14:textId="77777777" w:rsidR="00BB4D24" w:rsidRPr="007D2030" w:rsidRDefault="00BB4D24" w:rsidP="00BB4D24">
      <w:pPr>
        <w:numPr>
          <w:ilvl w:val="0"/>
          <w:numId w:val="13"/>
        </w:numPr>
        <w:rPr>
          <w:lang w:val="en-GB"/>
        </w:rPr>
      </w:pPr>
      <w:r w:rsidRPr="007D2030">
        <w:rPr>
          <w:i/>
          <w:lang w:val="en-GB"/>
        </w:rPr>
        <w:t xml:space="preserve">L'affaire Firenze e le trame del Pd, </w:t>
      </w:r>
      <w:r w:rsidRPr="007D2030">
        <w:rPr>
          <w:lang w:val="en-GB"/>
        </w:rPr>
        <w:t xml:space="preserve">05/12/2008 </w:t>
      </w:r>
    </w:p>
    <w:p w14:paraId="2302FF71" w14:textId="77777777" w:rsidR="00BB4D24" w:rsidRPr="007D2030" w:rsidRDefault="00BB4D24" w:rsidP="00BB4D24">
      <w:pPr>
        <w:numPr>
          <w:ilvl w:val="0"/>
          <w:numId w:val="13"/>
        </w:numPr>
        <w:rPr>
          <w:lang w:val="en-GB"/>
        </w:rPr>
      </w:pPr>
      <w:r w:rsidRPr="007D2030">
        <w:rPr>
          <w:i/>
          <w:lang w:val="en-GB"/>
        </w:rPr>
        <w:t xml:space="preserve">Sindaci le trappole della popolarità, </w:t>
      </w:r>
      <w:r w:rsidRPr="007D2030">
        <w:rPr>
          <w:lang w:val="en-GB"/>
        </w:rPr>
        <w:t>03/02/2009</w:t>
      </w:r>
    </w:p>
    <w:p w14:paraId="450E5303" w14:textId="77777777" w:rsidR="00BB4D24" w:rsidRPr="007D2030" w:rsidRDefault="00BB4D24" w:rsidP="00BB4D24">
      <w:pPr>
        <w:numPr>
          <w:ilvl w:val="0"/>
          <w:numId w:val="13"/>
        </w:numPr>
        <w:rPr>
          <w:lang w:val="en-GB"/>
        </w:rPr>
      </w:pPr>
      <w:r w:rsidRPr="007D2030">
        <w:rPr>
          <w:i/>
          <w:lang w:val="en-GB"/>
        </w:rPr>
        <w:t xml:space="preserve">Pd, le 4 micce della crisi, </w:t>
      </w:r>
      <w:r w:rsidRPr="007D2030">
        <w:rPr>
          <w:lang w:val="en-GB"/>
        </w:rPr>
        <w:t>28/02/2009</w:t>
      </w:r>
    </w:p>
    <w:p w14:paraId="5193866F" w14:textId="77777777" w:rsidR="00BB4D24" w:rsidRPr="007D2030" w:rsidRDefault="00BB4D24" w:rsidP="00BB4D24">
      <w:pPr>
        <w:numPr>
          <w:ilvl w:val="0"/>
          <w:numId w:val="13"/>
        </w:numPr>
        <w:rPr>
          <w:lang w:val="en-GB"/>
        </w:rPr>
      </w:pPr>
      <w:r w:rsidRPr="007D2030">
        <w:rPr>
          <w:i/>
          <w:lang w:val="en-GB"/>
        </w:rPr>
        <w:t xml:space="preserve">Tre nodi sulla strada di Bruxelles, </w:t>
      </w:r>
      <w:r w:rsidRPr="007D2030">
        <w:rPr>
          <w:lang w:val="en-GB"/>
        </w:rPr>
        <w:t>01/04/2009</w:t>
      </w:r>
    </w:p>
    <w:p w14:paraId="23994331" w14:textId="77777777" w:rsidR="00BB4D24" w:rsidRPr="007D2030" w:rsidRDefault="00BB4D24" w:rsidP="00BB4D24">
      <w:pPr>
        <w:numPr>
          <w:ilvl w:val="0"/>
          <w:numId w:val="13"/>
        </w:numPr>
        <w:rPr>
          <w:lang w:val="en-GB"/>
        </w:rPr>
      </w:pPr>
      <w:r w:rsidRPr="007D2030">
        <w:rPr>
          <w:i/>
          <w:lang w:val="en-GB"/>
        </w:rPr>
        <w:t xml:space="preserve">La rabbia populista, </w:t>
      </w:r>
      <w:r w:rsidRPr="007D2030">
        <w:rPr>
          <w:lang w:val="en-GB"/>
        </w:rPr>
        <w:t>11/04/2009</w:t>
      </w:r>
    </w:p>
    <w:p w14:paraId="49B373BC" w14:textId="77777777" w:rsidR="00BB4D24" w:rsidRPr="007D2030" w:rsidRDefault="00BB4D24" w:rsidP="00BB4D24">
      <w:pPr>
        <w:numPr>
          <w:ilvl w:val="0"/>
          <w:numId w:val="13"/>
        </w:numPr>
        <w:rPr>
          <w:lang w:val="en-GB"/>
        </w:rPr>
      </w:pPr>
      <w:r w:rsidRPr="007D2030">
        <w:rPr>
          <w:i/>
          <w:lang w:val="en-GB"/>
        </w:rPr>
        <w:t xml:space="preserve">Referendum alla prova del budino, </w:t>
      </w:r>
      <w:r w:rsidRPr="007D2030">
        <w:rPr>
          <w:lang w:val="en-GB"/>
        </w:rPr>
        <w:t>01/05/2009</w:t>
      </w:r>
    </w:p>
    <w:p w14:paraId="046BD156" w14:textId="77777777" w:rsidR="00BB4D24" w:rsidRPr="007D2030" w:rsidRDefault="00BB4D24" w:rsidP="00BB4D24">
      <w:pPr>
        <w:rPr>
          <w:b/>
          <w:i/>
          <w:lang w:val="en-GB"/>
        </w:rPr>
      </w:pPr>
    </w:p>
    <w:p w14:paraId="374A8225" w14:textId="1057E30C" w:rsidR="00BB4D24" w:rsidRPr="007D2030" w:rsidRDefault="00BB4D24" w:rsidP="00BB4D24">
      <w:pPr>
        <w:rPr>
          <w:rFonts w:asciiTheme="minorHAnsi" w:hAnsiTheme="minorHAnsi"/>
          <w:b/>
          <w:i/>
          <w:lang w:val="en-GB"/>
        </w:rPr>
      </w:pPr>
      <w:r w:rsidRPr="007D2030">
        <w:rPr>
          <w:rFonts w:asciiTheme="minorHAnsi" w:hAnsiTheme="minorHAnsi"/>
          <w:b/>
          <w:i/>
          <w:lang w:val="en-GB"/>
        </w:rPr>
        <w:t>Il Sole 24 ore</w:t>
      </w:r>
      <w:r w:rsidR="00F42C43" w:rsidRPr="007D2030">
        <w:rPr>
          <w:rFonts w:asciiTheme="minorHAnsi" w:hAnsiTheme="minorHAnsi"/>
          <w:b/>
          <w:i/>
          <w:lang w:val="en-GB"/>
        </w:rPr>
        <w:t xml:space="preserve"> </w:t>
      </w:r>
      <w:r w:rsidR="00F42C43" w:rsidRPr="007D2030">
        <w:rPr>
          <w:rFonts w:asciiTheme="minorHAnsi" w:hAnsiTheme="minorHAnsi" w:cs="Arial"/>
          <w:lang w:val="en-GB"/>
        </w:rPr>
        <w:t>ISSN</w:t>
      </w:r>
      <w:r w:rsidR="00F42C43" w:rsidRPr="007D2030">
        <w:rPr>
          <w:rFonts w:asciiTheme="minorHAnsi" w:hAnsiTheme="minorHAnsi"/>
          <w:b/>
          <w:i/>
          <w:lang w:val="en-GB"/>
        </w:rPr>
        <w:t xml:space="preserve"> </w:t>
      </w:r>
      <w:r w:rsidR="00F42C43" w:rsidRPr="007D2030">
        <w:rPr>
          <w:rFonts w:asciiTheme="minorHAnsi" w:hAnsiTheme="minorHAnsi" w:cs="Arial"/>
          <w:lang w:val="en-GB"/>
        </w:rPr>
        <w:t>0391-786X</w:t>
      </w:r>
    </w:p>
    <w:p w14:paraId="406F9E3B" w14:textId="77777777" w:rsidR="00BB4D24" w:rsidRPr="007D2030" w:rsidRDefault="00BB4D24" w:rsidP="00BB4D24">
      <w:pPr>
        <w:numPr>
          <w:ilvl w:val="0"/>
          <w:numId w:val="12"/>
        </w:numPr>
        <w:jc w:val="both"/>
        <w:rPr>
          <w:lang w:val="en-GB"/>
        </w:rPr>
      </w:pPr>
      <w:r w:rsidRPr="007D2030">
        <w:rPr>
          <w:lang w:val="en-GB"/>
        </w:rPr>
        <w:t xml:space="preserve"> (with Anna Bosco), </w:t>
      </w:r>
      <w:r w:rsidRPr="007D2030">
        <w:rPr>
          <w:i/>
          <w:iCs/>
          <w:lang w:val="en-GB"/>
        </w:rPr>
        <w:t xml:space="preserve">Uno su due teme per la tenuta della democrazia, </w:t>
      </w:r>
      <w:r w:rsidRPr="007D2030">
        <w:rPr>
          <w:lang w:val="en-GB"/>
        </w:rPr>
        <w:t>articolo pubblicato nell’ambito del Rapporto “Gli Italiani e lo Stato”, 22/04/2001.</w:t>
      </w:r>
    </w:p>
    <w:p w14:paraId="151620A4" w14:textId="77777777" w:rsidR="00BB4D24" w:rsidRPr="007D2030" w:rsidRDefault="00BB4D24" w:rsidP="00BB4D24">
      <w:pPr>
        <w:numPr>
          <w:ilvl w:val="0"/>
          <w:numId w:val="12"/>
        </w:numPr>
        <w:jc w:val="both"/>
        <w:rPr>
          <w:lang w:val="en-GB"/>
        </w:rPr>
      </w:pPr>
      <w:r w:rsidRPr="007D2030">
        <w:rPr>
          <w:lang w:val="en-GB"/>
        </w:rPr>
        <w:t xml:space="preserve">(with Anna Bosco), </w:t>
      </w:r>
      <w:r w:rsidRPr="007D2030">
        <w:rPr>
          <w:i/>
          <w:iCs/>
          <w:lang w:val="en-GB"/>
        </w:rPr>
        <w:t>A sorpresa tengono le antiche divisioni</w:t>
      </w:r>
      <w:r w:rsidRPr="007D2030">
        <w:rPr>
          <w:lang w:val="en-GB"/>
        </w:rPr>
        <w:t>, articolo pubblicato nell’ambito del Rapporto “Gli Italiani e lo Stato”, 22/04/2001.</w:t>
      </w:r>
    </w:p>
    <w:p w14:paraId="0CEEF9F0" w14:textId="77777777" w:rsidR="00BB4D24" w:rsidRPr="007D2030" w:rsidRDefault="00BB4D24" w:rsidP="00BB4D24">
      <w:pPr>
        <w:numPr>
          <w:ilvl w:val="0"/>
          <w:numId w:val="12"/>
        </w:numPr>
        <w:jc w:val="both"/>
        <w:rPr>
          <w:lang w:val="en-GB"/>
        </w:rPr>
      </w:pPr>
      <w:r w:rsidRPr="007D2030">
        <w:rPr>
          <w:i/>
          <w:lang w:val="en-GB"/>
        </w:rPr>
        <w:t>Istituzioni alla ricerca di consenso</w:t>
      </w:r>
      <w:r w:rsidRPr="007D2030">
        <w:rPr>
          <w:lang w:val="en-GB"/>
        </w:rPr>
        <w:t>, articolo pubblicato nell’ambito del Rapporto “Gli Italiani e lo Stato”, 30/07/1999.</w:t>
      </w:r>
    </w:p>
    <w:p w14:paraId="46F7352B" w14:textId="77777777" w:rsidR="00BB4D24" w:rsidRPr="007D2030" w:rsidRDefault="00BB4D24" w:rsidP="00BB4D24">
      <w:pPr>
        <w:numPr>
          <w:ilvl w:val="0"/>
          <w:numId w:val="12"/>
        </w:numPr>
        <w:jc w:val="both"/>
        <w:rPr>
          <w:lang w:val="en-GB"/>
        </w:rPr>
      </w:pPr>
      <w:r w:rsidRPr="007D2030">
        <w:rPr>
          <w:i/>
          <w:lang w:val="en-GB"/>
        </w:rPr>
        <w:t>Il Mezzogiorno scopre l’impegno civile</w:t>
      </w:r>
      <w:r w:rsidRPr="007D2030">
        <w:rPr>
          <w:lang w:val="en-GB"/>
        </w:rPr>
        <w:t>, articolo pubblicato nell’ambito del Rapporto “Gli Italiani e lo Stato”, 30/07/1999.</w:t>
      </w:r>
    </w:p>
    <w:p w14:paraId="14BF8951" w14:textId="77777777" w:rsidR="00BB4D24" w:rsidRPr="007D2030" w:rsidRDefault="00BB4D24" w:rsidP="00BB4D24">
      <w:pPr>
        <w:ind w:left="360"/>
        <w:rPr>
          <w:lang w:val="en-GB"/>
        </w:rPr>
      </w:pPr>
    </w:p>
    <w:p w14:paraId="1303A1F9" w14:textId="77777777" w:rsidR="00BB4D24" w:rsidRPr="007D2030" w:rsidRDefault="00BB4D24" w:rsidP="00BB4D24">
      <w:pPr>
        <w:rPr>
          <w:b/>
          <w:i/>
          <w:lang w:val="en-GB"/>
        </w:rPr>
      </w:pPr>
      <w:r w:rsidRPr="007D2030">
        <w:rPr>
          <w:b/>
          <w:i/>
          <w:lang w:val="en-GB"/>
        </w:rPr>
        <w:t>Il Gazzettino. Il quotidiano del NordEst</w:t>
      </w:r>
    </w:p>
    <w:p w14:paraId="0D69941E" w14:textId="77777777" w:rsidR="00BB4D24" w:rsidRPr="007D2030" w:rsidRDefault="00BB4D24" w:rsidP="00BB4D24">
      <w:pPr>
        <w:numPr>
          <w:ilvl w:val="0"/>
          <w:numId w:val="14"/>
        </w:numPr>
        <w:tabs>
          <w:tab w:val="left" w:pos="4032"/>
          <w:tab w:val="left" w:pos="9792"/>
          <w:tab w:val="left" w:pos="10065"/>
        </w:tabs>
        <w:spacing w:line="240" w:lineRule="exact"/>
        <w:ind w:left="567" w:hanging="567"/>
        <w:jc w:val="both"/>
        <w:rPr>
          <w:b/>
          <w:lang w:val="en-GB"/>
        </w:rPr>
      </w:pPr>
      <w:r w:rsidRPr="007D2030">
        <w:rPr>
          <w:i/>
          <w:lang w:val="en-GB"/>
        </w:rPr>
        <w:t>La speranza delusa</w:t>
      </w:r>
      <w:r w:rsidRPr="007D2030">
        <w:rPr>
          <w:lang w:val="en-GB"/>
        </w:rPr>
        <w:t>, 11/03/2008.</w:t>
      </w:r>
    </w:p>
    <w:p w14:paraId="26640164" w14:textId="77777777" w:rsidR="00BB4D24" w:rsidRPr="007D2030" w:rsidRDefault="00BB4D24" w:rsidP="00BB4D24">
      <w:pPr>
        <w:rPr>
          <w:lang w:val="en-GB"/>
        </w:rPr>
      </w:pPr>
    </w:p>
    <w:p w14:paraId="65961F89" w14:textId="77777777" w:rsidR="005533C9" w:rsidRPr="007D2030" w:rsidRDefault="005533C9">
      <w:pPr>
        <w:pStyle w:val="Predefinito"/>
        <w:spacing w:line="100" w:lineRule="atLeast"/>
        <w:ind w:firstLine="0"/>
        <w:rPr>
          <w:lang w:val="en-GB"/>
        </w:rPr>
      </w:pPr>
    </w:p>
    <w:sectPr w:rsidR="005533C9" w:rsidRPr="007D2030">
      <w:headerReference w:type="default" r:id="rId11"/>
      <w:footerReference w:type="default" r:id="rId12"/>
      <w:pgSz w:w="11906" w:h="16838"/>
      <w:pgMar w:top="1134" w:right="1134" w:bottom="1134" w:left="1134" w:header="720" w:footer="708" w:gutter="0"/>
      <w:cols w:space="720"/>
      <w:formProt w:val="0"/>
      <w:docGrid w:linePitch="240" w:charSpace="-2457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8E6E66" w14:textId="77777777" w:rsidR="00032F09" w:rsidRDefault="00032F09">
      <w:r>
        <w:separator/>
      </w:r>
    </w:p>
  </w:endnote>
  <w:endnote w:type="continuationSeparator" w:id="0">
    <w:p w14:paraId="1DC814F9" w14:textId="77777777" w:rsidR="00032F09" w:rsidRDefault="00032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variable"/>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SimSun">
    <w:panose1 w:val="00000000000000000000"/>
    <w:charset w:val="00"/>
    <w:family w:val="roman"/>
    <w:notTrueType/>
    <w:pitch w:val="default"/>
  </w:font>
  <w:font w:name="ヒラギノ角ゴ Pro W3">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Sans Unicode">
    <w:panose1 w:val="020B0602030504020204"/>
    <w:charset w:val="00"/>
    <w:family w:val="auto"/>
    <w:pitch w:val="variable"/>
    <w:sig w:usb0="00000003" w:usb1="00000000" w:usb2="00000000" w:usb3="00000000" w:csb0="00000001" w:csb1="00000000"/>
  </w:font>
  <w:font w:name="Lucida Sans">
    <w:panose1 w:val="020B0602030504020204"/>
    <w:charset w:val="00"/>
    <w:family w:val="auto"/>
    <w:pitch w:val="variable"/>
    <w:sig w:usb0="00000003" w:usb1="00000000" w:usb2="00000000" w:usb3="00000000" w:csb0="00000001" w:csb1="00000000"/>
  </w:font>
  <w:font w:name="DejaVu Sans">
    <w:altName w:val="Times New Roman"/>
    <w:charset w:val="00"/>
    <w:family w:val="auto"/>
    <w:pitch w:val="variable"/>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Palatino Linotype">
    <w:panose1 w:val="0204050205050503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2BD1A" w14:textId="77777777" w:rsidR="00032F09" w:rsidRDefault="00032F09">
    <w:pPr>
      <w:pStyle w:val="Pidipagina"/>
      <w:ind w:right="360"/>
    </w:pPr>
  </w:p>
  <w:p w14:paraId="2DCD81FC" w14:textId="77777777" w:rsidR="00032F09" w:rsidRDefault="00032F09">
    <w:pPr>
      <w:pStyle w:val="Pidipagina"/>
    </w:pPr>
    <w:r>
      <w:fldChar w:fldCharType="begin"/>
    </w:r>
    <w:r>
      <w:instrText>PAGE</w:instrText>
    </w:r>
    <w:r>
      <w:fldChar w:fldCharType="separate"/>
    </w:r>
    <w:r w:rsidR="00E76ECF">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44AC2D" w14:textId="77777777" w:rsidR="00032F09" w:rsidRDefault="00032F09">
      <w:r>
        <w:separator/>
      </w:r>
    </w:p>
  </w:footnote>
  <w:footnote w:type="continuationSeparator" w:id="0">
    <w:p w14:paraId="7A6CBE50" w14:textId="77777777" w:rsidR="00032F09" w:rsidRDefault="00032F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D827C" w14:textId="77777777" w:rsidR="00032F09" w:rsidRDefault="00032F09">
    <w:pPr>
      <w:pStyle w:val="Predefinit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6A81"/>
    <w:multiLevelType w:val="hybridMultilevel"/>
    <w:tmpl w:val="32320CE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078D6B45"/>
    <w:multiLevelType w:val="hybridMultilevel"/>
    <w:tmpl w:val="9B64DE7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nsid w:val="118B3800"/>
    <w:multiLevelType w:val="hybridMultilevel"/>
    <w:tmpl w:val="3E129B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4413D3F"/>
    <w:multiLevelType w:val="multilevel"/>
    <w:tmpl w:val="C4F4671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1EDC1206"/>
    <w:multiLevelType w:val="hybridMultilevel"/>
    <w:tmpl w:val="430A2E44"/>
    <w:lvl w:ilvl="0" w:tplc="6BDEA57E">
      <w:start w:val="1"/>
      <w:numFmt w:val="decimal"/>
      <w:lvlText w:val="%1."/>
      <w:lvlJc w:val="left"/>
      <w:pPr>
        <w:tabs>
          <w:tab w:val="num" w:pos="360"/>
        </w:tabs>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4E17DA1"/>
    <w:multiLevelType w:val="singleLevel"/>
    <w:tmpl w:val="0410000F"/>
    <w:lvl w:ilvl="0">
      <w:start w:val="1"/>
      <w:numFmt w:val="decimal"/>
      <w:lvlText w:val="%1."/>
      <w:lvlJc w:val="left"/>
      <w:pPr>
        <w:tabs>
          <w:tab w:val="num" w:pos="360"/>
        </w:tabs>
        <w:ind w:left="360" w:hanging="360"/>
      </w:pPr>
    </w:lvl>
  </w:abstractNum>
  <w:abstractNum w:abstractNumId="6">
    <w:nsid w:val="2AAF3ED2"/>
    <w:multiLevelType w:val="multilevel"/>
    <w:tmpl w:val="616E3782"/>
    <w:lvl w:ilvl="0">
      <w:start w:val="1"/>
      <w:numFmt w:val="bullet"/>
      <w:lvlText w:val="l"/>
      <w:lvlJc w:val="left"/>
      <w:pPr>
        <w:ind w:left="360" w:firstLine="0"/>
      </w:pPr>
      <w:rPr>
        <w:rFonts w:ascii="Wingdings" w:hAnsi="Wingdings" w:cs="Wingdings" w:hint="default"/>
      </w:rPr>
    </w:lvl>
    <w:lvl w:ilvl="1">
      <w:start w:val="1"/>
      <w:numFmt w:val="bullet"/>
      <w:lvlText w:val="o"/>
      <w:lvlJc w:val="left"/>
      <w:pPr>
        <w:ind w:left="1080" w:firstLine="0"/>
      </w:pPr>
      <w:rPr>
        <w:rFonts w:ascii="OpenSymbol" w:hAnsi="OpenSymbol" w:cs="OpenSymbol" w:hint="default"/>
      </w:rPr>
    </w:lvl>
    <w:lvl w:ilvl="2">
      <w:start w:val="1"/>
      <w:numFmt w:val="bullet"/>
      <w:lvlText w:val="l"/>
      <w:lvlJc w:val="left"/>
      <w:pPr>
        <w:ind w:left="1800" w:firstLine="0"/>
      </w:pPr>
      <w:rPr>
        <w:rFonts w:ascii="Wingdings" w:hAnsi="Wingdings" w:cs="Wingdings" w:hint="default"/>
      </w:rPr>
    </w:lvl>
    <w:lvl w:ilvl="3">
      <w:start w:val="1"/>
      <w:numFmt w:val="bullet"/>
      <w:lvlText w:val="l"/>
      <w:lvlJc w:val="left"/>
      <w:pPr>
        <w:ind w:left="2520" w:firstLine="0"/>
      </w:pPr>
      <w:rPr>
        <w:rFonts w:ascii="Wingdings" w:hAnsi="Wingdings" w:cs="Wingdings" w:hint="default"/>
      </w:rPr>
    </w:lvl>
    <w:lvl w:ilvl="4">
      <w:start w:val="1"/>
      <w:numFmt w:val="bullet"/>
      <w:lvlText w:val="o"/>
      <w:lvlJc w:val="left"/>
      <w:pPr>
        <w:ind w:left="3240" w:firstLine="0"/>
      </w:pPr>
      <w:rPr>
        <w:rFonts w:ascii="OpenSymbol" w:hAnsi="OpenSymbol" w:cs="OpenSymbol" w:hint="default"/>
      </w:rPr>
    </w:lvl>
    <w:lvl w:ilvl="5">
      <w:start w:val="1"/>
      <w:numFmt w:val="bullet"/>
      <w:lvlText w:val="l"/>
      <w:lvlJc w:val="left"/>
      <w:pPr>
        <w:ind w:left="3960" w:firstLine="0"/>
      </w:pPr>
      <w:rPr>
        <w:rFonts w:ascii="Wingdings" w:hAnsi="Wingdings" w:cs="Wingdings" w:hint="default"/>
      </w:rPr>
    </w:lvl>
    <w:lvl w:ilvl="6">
      <w:start w:val="1"/>
      <w:numFmt w:val="bullet"/>
      <w:lvlText w:val="l"/>
      <w:lvlJc w:val="left"/>
      <w:pPr>
        <w:ind w:left="4680" w:firstLine="0"/>
      </w:pPr>
      <w:rPr>
        <w:rFonts w:ascii="Wingdings" w:hAnsi="Wingdings" w:cs="Wingdings" w:hint="default"/>
      </w:rPr>
    </w:lvl>
    <w:lvl w:ilvl="7">
      <w:start w:val="1"/>
      <w:numFmt w:val="bullet"/>
      <w:lvlText w:val="o"/>
      <w:lvlJc w:val="left"/>
      <w:pPr>
        <w:ind w:left="5400" w:firstLine="0"/>
      </w:pPr>
      <w:rPr>
        <w:rFonts w:ascii="OpenSymbol" w:hAnsi="OpenSymbol" w:cs="OpenSymbol" w:hint="default"/>
      </w:rPr>
    </w:lvl>
    <w:lvl w:ilvl="8">
      <w:start w:val="1"/>
      <w:numFmt w:val="bullet"/>
      <w:lvlText w:val="l"/>
      <w:lvlJc w:val="left"/>
      <w:pPr>
        <w:ind w:left="6120" w:firstLine="0"/>
      </w:pPr>
      <w:rPr>
        <w:rFonts w:ascii="Wingdings" w:hAnsi="Wingdings" w:cs="Wingdings" w:hint="default"/>
      </w:rPr>
    </w:lvl>
  </w:abstractNum>
  <w:abstractNum w:abstractNumId="7">
    <w:nsid w:val="30FE2FB2"/>
    <w:multiLevelType w:val="hybridMultilevel"/>
    <w:tmpl w:val="E82A5B9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3270B7F"/>
    <w:multiLevelType w:val="singleLevel"/>
    <w:tmpl w:val="0410000F"/>
    <w:lvl w:ilvl="0">
      <w:start w:val="1"/>
      <w:numFmt w:val="decimal"/>
      <w:lvlText w:val="%1."/>
      <w:lvlJc w:val="left"/>
      <w:pPr>
        <w:tabs>
          <w:tab w:val="num" w:pos="360"/>
        </w:tabs>
        <w:ind w:left="360" w:hanging="360"/>
      </w:pPr>
    </w:lvl>
  </w:abstractNum>
  <w:abstractNum w:abstractNumId="9">
    <w:nsid w:val="33B43E6A"/>
    <w:multiLevelType w:val="hybridMultilevel"/>
    <w:tmpl w:val="FC9CA752"/>
    <w:lvl w:ilvl="0" w:tplc="F094E58E">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5704861"/>
    <w:multiLevelType w:val="multilevel"/>
    <w:tmpl w:val="ECE0D8A4"/>
    <w:lvl w:ilvl="0">
      <w:start w:val="1"/>
      <w:numFmt w:val="lowerLetter"/>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11">
    <w:nsid w:val="3BE90DF8"/>
    <w:multiLevelType w:val="multilevel"/>
    <w:tmpl w:val="0B5C481A"/>
    <w:lvl w:ilvl="0">
      <w:start w:val="1"/>
      <w:numFmt w:val="decimal"/>
      <w:lvlText w:val="%1."/>
      <w:lvlJc w:val="left"/>
      <w:pPr>
        <w:ind w:left="0" w:firstLine="0"/>
      </w:pPr>
    </w:lvl>
    <w:lvl w:ilvl="1">
      <w:start w:val="1"/>
      <w:numFmt w:val="lowerLetter"/>
      <w:lvlText w:val="%2."/>
      <w:lvlJc w:val="left"/>
      <w:pPr>
        <w:ind w:left="720" w:firstLine="0"/>
      </w:pPr>
    </w:lvl>
    <w:lvl w:ilvl="2">
      <w:start w:val="1"/>
      <w:numFmt w:val="lowerRoman"/>
      <w:lvlText w:val="%3."/>
      <w:lvlJc w:val="left"/>
      <w:pPr>
        <w:ind w:left="1620" w:firstLine="0"/>
      </w:pPr>
    </w:lvl>
    <w:lvl w:ilvl="3">
      <w:start w:val="1"/>
      <w:numFmt w:val="decimal"/>
      <w:lvlText w:val="%4."/>
      <w:lvlJc w:val="left"/>
      <w:pPr>
        <w:ind w:left="2160" w:firstLine="0"/>
      </w:pPr>
    </w:lvl>
    <w:lvl w:ilvl="4">
      <w:start w:val="1"/>
      <w:numFmt w:val="lowerLetter"/>
      <w:lvlText w:val="%5."/>
      <w:lvlJc w:val="left"/>
      <w:pPr>
        <w:ind w:left="2880" w:firstLine="0"/>
      </w:pPr>
    </w:lvl>
    <w:lvl w:ilvl="5">
      <w:start w:val="1"/>
      <w:numFmt w:val="lowerRoman"/>
      <w:lvlText w:val="%6."/>
      <w:lvlJc w:val="left"/>
      <w:pPr>
        <w:ind w:left="3780" w:firstLine="0"/>
      </w:pPr>
    </w:lvl>
    <w:lvl w:ilvl="6">
      <w:start w:val="1"/>
      <w:numFmt w:val="decimal"/>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940" w:firstLine="0"/>
      </w:pPr>
    </w:lvl>
  </w:abstractNum>
  <w:abstractNum w:abstractNumId="12">
    <w:nsid w:val="3C7E5EF6"/>
    <w:multiLevelType w:val="singleLevel"/>
    <w:tmpl w:val="0410000F"/>
    <w:lvl w:ilvl="0">
      <w:start w:val="1"/>
      <w:numFmt w:val="decimal"/>
      <w:lvlText w:val="%1."/>
      <w:lvlJc w:val="left"/>
      <w:pPr>
        <w:tabs>
          <w:tab w:val="num" w:pos="360"/>
        </w:tabs>
        <w:ind w:left="360" w:hanging="360"/>
      </w:pPr>
    </w:lvl>
  </w:abstractNum>
  <w:abstractNum w:abstractNumId="13">
    <w:nsid w:val="47D45057"/>
    <w:multiLevelType w:val="hybridMultilevel"/>
    <w:tmpl w:val="0E6A6AB8"/>
    <w:lvl w:ilvl="0" w:tplc="3BC0A4E0">
      <w:start w:val="1"/>
      <w:numFmt w:val="decimal"/>
      <w:lvlText w:val="%1."/>
      <w:lvlJc w:val="left"/>
      <w:pPr>
        <w:tabs>
          <w:tab w:val="num" w:pos="360"/>
        </w:tabs>
        <w:ind w:left="360" w:hanging="360"/>
      </w:pPr>
      <w:rPr>
        <w:rFonts w:hint="default"/>
      </w:rPr>
    </w:lvl>
    <w:lvl w:ilvl="1" w:tplc="0410000F">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51E32C11"/>
    <w:multiLevelType w:val="hybridMultilevel"/>
    <w:tmpl w:val="9B64DE7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5">
    <w:nsid w:val="5C9203F1"/>
    <w:multiLevelType w:val="hybridMultilevel"/>
    <w:tmpl w:val="B614D026"/>
    <w:lvl w:ilvl="0" w:tplc="0410000F">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846EAD"/>
    <w:multiLevelType w:val="singleLevel"/>
    <w:tmpl w:val="F2BA6C3E"/>
    <w:lvl w:ilvl="0">
      <w:start w:val="1"/>
      <w:numFmt w:val="decimal"/>
      <w:lvlText w:val="%1."/>
      <w:lvlJc w:val="left"/>
      <w:pPr>
        <w:tabs>
          <w:tab w:val="num" w:pos="360"/>
        </w:tabs>
        <w:ind w:left="360" w:hanging="360"/>
      </w:pPr>
      <w:rPr>
        <w:rFonts w:hint="default"/>
      </w:rPr>
    </w:lvl>
  </w:abstractNum>
  <w:abstractNum w:abstractNumId="17">
    <w:nsid w:val="6E381BCA"/>
    <w:multiLevelType w:val="multilevel"/>
    <w:tmpl w:val="A83817CE"/>
    <w:lvl w:ilvl="0">
      <w:start w:val="1"/>
      <w:numFmt w:val="lowerLetter"/>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num w:numId="1">
    <w:abstractNumId w:val="3"/>
  </w:num>
  <w:num w:numId="2">
    <w:abstractNumId w:val="6"/>
  </w:num>
  <w:num w:numId="3">
    <w:abstractNumId w:val="17"/>
  </w:num>
  <w:num w:numId="4">
    <w:abstractNumId w:val="11"/>
  </w:num>
  <w:num w:numId="5">
    <w:abstractNumId w:val="10"/>
  </w:num>
  <w:num w:numId="6">
    <w:abstractNumId w:val="8"/>
  </w:num>
  <w:num w:numId="7">
    <w:abstractNumId w:val="5"/>
  </w:num>
  <w:num w:numId="8">
    <w:abstractNumId w:val="16"/>
  </w:num>
  <w:num w:numId="9">
    <w:abstractNumId w:val="13"/>
  </w:num>
  <w:num w:numId="10">
    <w:abstractNumId w:val="14"/>
  </w:num>
  <w:num w:numId="11">
    <w:abstractNumId w:val="9"/>
  </w:num>
  <w:num w:numId="12">
    <w:abstractNumId w:val="12"/>
  </w:num>
  <w:num w:numId="13">
    <w:abstractNumId w:val="15"/>
  </w:num>
  <w:num w:numId="14">
    <w:abstractNumId w:val="4"/>
  </w:num>
  <w:num w:numId="15">
    <w:abstractNumId w:val="2"/>
  </w:num>
  <w:num w:numId="16">
    <w:abstractNumId w:val="1"/>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3C9"/>
    <w:rsid w:val="00004AEB"/>
    <w:rsid w:val="00011CAA"/>
    <w:rsid w:val="00023829"/>
    <w:rsid w:val="00032F09"/>
    <w:rsid w:val="00055EC8"/>
    <w:rsid w:val="00067294"/>
    <w:rsid w:val="00067A7A"/>
    <w:rsid w:val="00081ADF"/>
    <w:rsid w:val="000D03D9"/>
    <w:rsid w:val="000E387A"/>
    <w:rsid w:val="00114BD9"/>
    <w:rsid w:val="001151C8"/>
    <w:rsid w:val="00163E26"/>
    <w:rsid w:val="001925ED"/>
    <w:rsid w:val="001B3DF3"/>
    <w:rsid w:val="001C5D9E"/>
    <w:rsid w:val="001D4712"/>
    <w:rsid w:val="001D656E"/>
    <w:rsid w:val="001F296F"/>
    <w:rsid w:val="00222877"/>
    <w:rsid w:val="00224B91"/>
    <w:rsid w:val="002517FE"/>
    <w:rsid w:val="00277B82"/>
    <w:rsid w:val="002B35A6"/>
    <w:rsid w:val="002B53A9"/>
    <w:rsid w:val="002C1BC1"/>
    <w:rsid w:val="002C3ABD"/>
    <w:rsid w:val="002C4AD9"/>
    <w:rsid w:val="002D339A"/>
    <w:rsid w:val="002E253D"/>
    <w:rsid w:val="002F031D"/>
    <w:rsid w:val="00310736"/>
    <w:rsid w:val="003128A1"/>
    <w:rsid w:val="003157BB"/>
    <w:rsid w:val="00315ADB"/>
    <w:rsid w:val="00323512"/>
    <w:rsid w:val="00337B72"/>
    <w:rsid w:val="00357187"/>
    <w:rsid w:val="0038171C"/>
    <w:rsid w:val="003A151C"/>
    <w:rsid w:val="003B0461"/>
    <w:rsid w:val="003B5BBB"/>
    <w:rsid w:val="003C4C75"/>
    <w:rsid w:val="003C7B3E"/>
    <w:rsid w:val="003D2387"/>
    <w:rsid w:val="00412B78"/>
    <w:rsid w:val="004B10AC"/>
    <w:rsid w:val="004C332C"/>
    <w:rsid w:val="004C5A31"/>
    <w:rsid w:val="004D3D54"/>
    <w:rsid w:val="004E2D25"/>
    <w:rsid w:val="004F5B18"/>
    <w:rsid w:val="005036FE"/>
    <w:rsid w:val="0050472C"/>
    <w:rsid w:val="00513D24"/>
    <w:rsid w:val="00525A57"/>
    <w:rsid w:val="00527527"/>
    <w:rsid w:val="00527812"/>
    <w:rsid w:val="00546CFE"/>
    <w:rsid w:val="00546E55"/>
    <w:rsid w:val="00547D17"/>
    <w:rsid w:val="005533C9"/>
    <w:rsid w:val="00555E9C"/>
    <w:rsid w:val="005809AA"/>
    <w:rsid w:val="00582F5E"/>
    <w:rsid w:val="00586779"/>
    <w:rsid w:val="005A0EA7"/>
    <w:rsid w:val="005C4C08"/>
    <w:rsid w:val="00607DF2"/>
    <w:rsid w:val="00676F5E"/>
    <w:rsid w:val="0067783A"/>
    <w:rsid w:val="00726FF8"/>
    <w:rsid w:val="007305FF"/>
    <w:rsid w:val="007330B7"/>
    <w:rsid w:val="00747D6A"/>
    <w:rsid w:val="0076523F"/>
    <w:rsid w:val="00767557"/>
    <w:rsid w:val="00767B5F"/>
    <w:rsid w:val="0078060A"/>
    <w:rsid w:val="007A2080"/>
    <w:rsid w:val="007D2030"/>
    <w:rsid w:val="007D49F4"/>
    <w:rsid w:val="007D58F2"/>
    <w:rsid w:val="00815247"/>
    <w:rsid w:val="00823326"/>
    <w:rsid w:val="00852CE7"/>
    <w:rsid w:val="00876322"/>
    <w:rsid w:val="0088277C"/>
    <w:rsid w:val="008945D9"/>
    <w:rsid w:val="008A26A3"/>
    <w:rsid w:val="008C3580"/>
    <w:rsid w:val="008C72AA"/>
    <w:rsid w:val="008D53D0"/>
    <w:rsid w:val="0090018F"/>
    <w:rsid w:val="00902C44"/>
    <w:rsid w:val="00904705"/>
    <w:rsid w:val="00923092"/>
    <w:rsid w:val="009354A6"/>
    <w:rsid w:val="00941576"/>
    <w:rsid w:val="00950C1C"/>
    <w:rsid w:val="009568FC"/>
    <w:rsid w:val="009609A7"/>
    <w:rsid w:val="009726EB"/>
    <w:rsid w:val="00972CA4"/>
    <w:rsid w:val="009A5733"/>
    <w:rsid w:val="009C7CBC"/>
    <w:rsid w:val="009D06F2"/>
    <w:rsid w:val="009D2220"/>
    <w:rsid w:val="009D6C10"/>
    <w:rsid w:val="00A1334B"/>
    <w:rsid w:val="00A17D9E"/>
    <w:rsid w:val="00A41A1E"/>
    <w:rsid w:val="00A54664"/>
    <w:rsid w:val="00A72A11"/>
    <w:rsid w:val="00A73F4A"/>
    <w:rsid w:val="00A97568"/>
    <w:rsid w:val="00AC206C"/>
    <w:rsid w:val="00AC2DBC"/>
    <w:rsid w:val="00AC667F"/>
    <w:rsid w:val="00AD203C"/>
    <w:rsid w:val="00B00422"/>
    <w:rsid w:val="00B02B8E"/>
    <w:rsid w:val="00B0702D"/>
    <w:rsid w:val="00B2079D"/>
    <w:rsid w:val="00B40AFD"/>
    <w:rsid w:val="00B506EA"/>
    <w:rsid w:val="00B523C0"/>
    <w:rsid w:val="00BA32DB"/>
    <w:rsid w:val="00BB254F"/>
    <w:rsid w:val="00BB434C"/>
    <w:rsid w:val="00BB4D24"/>
    <w:rsid w:val="00BC037F"/>
    <w:rsid w:val="00BC1A68"/>
    <w:rsid w:val="00BE1BFB"/>
    <w:rsid w:val="00BF0AAF"/>
    <w:rsid w:val="00C429E7"/>
    <w:rsid w:val="00C44DE6"/>
    <w:rsid w:val="00C4612A"/>
    <w:rsid w:val="00C702DB"/>
    <w:rsid w:val="00C73F7B"/>
    <w:rsid w:val="00C86442"/>
    <w:rsid w:val="00CB7369"/>
    <w:rsid w:val="00CE1AB3"/>
    <w:rsid w:val="00CE6918"/>
    <w:rsid w:val="00D05150"/>
    <w:rsid w:val="00D12403"/>
    <w:rsid w:val="00D4656A"/>
    <w:rsid w:val="00D653B7"/>
    <w:rsid w:val="00D66149"/>
    <w:rsid w:val="00D87AA2"/>
    <w:rsid w:val="00DC7302"/>
    <w:rsid w:val="00E02731"/>
    <w:rsid w:val="00E043BB"/>
    <w:rsid w:val="00E22FEA"/>
    <w:rsid w:val="00E266F8"/>
    <w:rsid w:val="00E76ECF"/>
    <w:rsid w:val="00E849FF"/>
    <w:rsid w:val="00E90E03"/>
    <w:rsid w:val="00E94490"/>
    <w:rsid w:val="00EA7D59"/>
    <w:rsid w:val="00EB0C69"/>
    <w:rsid w:val="00EC0A0B"/>
    <w:rsid w:val="00EC67F5"/>
    <w:rsid w:val="00EE58CE"/>
    <w:rsid w:val="00EE58EB"/>
    <w:rsid w:val="00EF69F8"/>
    <w:rsid w:val="00F01037"/>
    <w:rsid w:val="00F33BDC"/>
    <w:rsid w:val="00F3784F"/>
    <w:rsid w:val="00F42C43"/>
    <w:rsid w:val="00F42C8F"/>
    <w:rsid w:val="00F8429D"/>
    <w:rsid w:val="00F950CF"/>
    <w:rsid w:val="00FB342E"/>
    <w:rsid w:val="00FF40AF"/>
    <w:rsid w:val="00FF790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1C6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ja-JP"/>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edefinito">
    <w:name w:val="Predefinito"/>
    <w:pPr>
      <w:suppressAutoHyphens/>
      <w:spacing w:line="276" w:lineRule="auto"/>
      <w:ind w:firstLine="709"/>
      <w:jc w:val="both"/>
    </w:pPr>
    <w:rPr>
      <w:rFonts w:eastAsia="Calibri"/>
      <w:color w:val="00000A"/>
      <w:sz w:val="28"/>
      <w:szCs w:val="22"/>
      <w:lang w:eastAsia="zh-CN"/>
    </w:rPr>
  </w:style>
  <w:style w:type="paragraph" w:customStyle="1" w:styleId="Intestazione1">
    <w:name w:val="Intestazione 1"/>
    <w:basedOn w:val="Predefinito"/>
    <w:next w:val="Corpotesto"/>
    <w:pPr>
      <w:keepNext/>
      <w:spacing w:line="100" w:lineRule="atLeast"/>
      <w:ind w:firstLine="0"/>
    </w:pPr>
    <w:rPr>
      <w:rFonts w:ascii="Times New Roman" w:eastAsia="Times New Roman" w:hAnsi="Times New Roman"/>
      <w:b/>
      <w:bCs/>
      <w:iCs/>
      <w:smallCaps/>
      <w:sz w:val="20"/>
      <w:szCs w:val="20"/>
    </w:rPr>
  </w:style>
  <w:style w:type="paragraph" w:customStyle="1" w:styleId="Intestazione2">
    <w:name w:val="Intestazione 2"/>
    <w:basedOn w:val="Predefinito"/>
    <w:next w:val="Corpotesto"/>
    <w:pPr>
      <w:keepNext/>
      <w:numPr>
        <w:ilvl w:val="1"/>
        <w:numId w:val="1"/>
      </w:numPr>
      <w:spacing w:line="100" w:lineRule="atLeast"/>
      <w:ind w:left="0" w:firstLine="0"/>
      <w:jc w:val="left"/>
      <w:outlineLvl w:val="1"/>
    </w:pPr>
    <w:rPr>
      <w:rFonts w:ascii="Times New Roman" w:eastAsia="Times New Roman" w:hAnsi="Times New Roman"/>
      <w:b/>
      <w:bCs/>
      <w:i/>
      <w:iCs/>
      <w:smallCaps/>
      <w:sz w:val="20"/>
      <w:szCs w:val="20"/>
      <w:lang w:val="en-US"/>
    </w:rPr>
  </w:style>
  <w:style w:type="paragraph" w:customStyle="1" w:styleId="Intestazione6">
    <w:name w:val="Intestazione 6"/>
    <w:basedOn w:val="Predefinito"/>
    <w:next w:val="Corpotesto"/>
    <w:pPr>
      <w:keepNext/>
      <w:keepLines/>
      <w:numPr>
        <w:ilvl w:val="5"/>
        <w:numId w:val="1"/>
      </w:numPr>
      <w:spacing w:before="200"/>
      <w:outlineLvl w:val="5"/>
    </w:pPr>
    <w:rPr>
      <w:rFonts w:ascii="Calibri" w:eastAsia="SimSun" w:hAnsi="Calibri"/>
      <w:b/>
      <w:bCs/>
      <w:i/>
      <w:iCs/>
      <w:color w:val="243F60"/>
      <w:sz w:val="21"/>
      <w:szCs w:val="17"/>
    </w:rPr>
  </w:style>
  <w:style w:type="paragraph" w:customStyle="1" w:styleId="Intestazione7">
    <w:name w:val="Intestazione 7"/>
    <w:basedOn w:val="Predefinito"/>
    <w:next w:val="Corpotesto"/>
    <w:pPr>
      <w:keepNext/>
      <w:keepLines/>
      <w:numPr>
        <w:ilvl w:val="6"/>
        <w:numId w:val="1"/>
      </w:numPr>
      <w:spacing w:before="200"/>
      <w:outlineLvl w:val="6"/>
    </w:pPr>
    <w:rPr>
      <w:rFonts w:ascii="Calibri" w:eastAsia="SimSun" w:hAnsi="Calibri"/>
      <w:b/>
      <w:bCs/>
      <w:i/>
      <w:iCs/>
      <w:color w:val="404040"/>
      <w:sz w:val="21"/>
      <w:szCs w:val="17"/>
    </w:rPr>
  </w:style>
  <w:style w:type="paragraph" w:customStyle="1" w:styleId="Intestazione8">
    <w:name w:val="Intestazione 8"/>
    <w:basedOn w:val="Predefinito"/>
    <w:next w:val="Corpotesto"/>
    <w:pPr>
      <w:keepNext/>
      <w:keepLines/>
      <w:numPr>
        <w:ilvl w:val="7"/>
        <w:numId w:val="1"/>
      </w:numPr>
      <w:spacing w:before="200"/>
      <w:outlineLvl w:val="7"/>
    </w:pPr>
    <w:rPr>
      <w:rFonts w:ascii="Calibri" w:eastAsia="SimSun" w:hAnsi="Calibri"/>
      <w:b/>
      <w:bCs/>
      <w:color w:val="404040"/>
      <w:sz w:val="20"/>
      <w:szCs w:val="20"/>
    </w:rPr>
  </w:style>
  <w:style w:type="character" w:customStyle="1" w:styleId="TestonotaapidipaginaCarattere">
    <w:name w:val="Testo nota a piè di pagina Carattere"/>
    <w:rPr>
      <w:rFonts w:eastAsia="ＭＳ 明朝"/>
      <w:sz w:val="24"/>
      <w:szCs w:val="24"/>
    </w:rPr>
  </w:style>
  <w:style w:type="character" w:customStyle="1" w:styleId="CitazioneCarattere">
    <w:name w:val="Citazione Carattere"/>
    <w:rPr>
      <w:rFonts w:eastAsia="ヒラギノ角ゴ Pro W3"/>
      <w:sz w:val="20"/>
      <w:szCs w:val="20"/>
    </w:rPr>
  </w:style>
  <w:style w:type="character" w:customStyle="1" w:styleId="IntestazioneCarattere">
    <w:name w:val="Intestazione Carattere"/>
    <w:basedOn w:val="Caratterepredefinitoparagrafo"/>
  </w:style>
  <w:style w:type="character" w:customStyle="1" w:styleId="PidipaginaCarattere">
    <w:name w:val="Piè di pagina Carattere"/>
    <w:basedOn w:val="Caratterepredefinitoparagrafo"/>
    <w:uiPriority w:val="99"/>
  </w:style>
  <w:style w:type="character" w:customStyle="1" w:styleId="Numerodipagina">
    <w:name w:val="Numero di pagina"/>
    <w:basedOn w:val="Caratterepredefinitoparagrafo"/>
  </w:style>
  <w:style w:type="character" w:customStyle="1" w:styleId="Richiamodinota">
    <w:name w:val="Richiamo di nota"/>
    <w:rPr>
      <w:rFonts w:eastAsia="ＭＳ 明朝"/>
      <w:sz w:val="20"/>
      <w:szCs w:val="20"/>
      <w:vertAlign w:val="superscript"/>
    </w:rPr>
  </w:style>
  <w:style w:type="character" w:customStyle="1" w:styleId="Titolo1Carattere">
    <w:name w:val="Titolo 1 Carattere"/>
    <w:rPr>
      <w:rFonts w:ascii="Times New Roman" w:eastAsia="Times New Roman" w:hAnsi="Times New Roman"/>
      <w:b/>
      <w:bCs/>
      <w:iCs/>
      <w:smallCaps/>
      <w:sz w:val="28"/>
    </w:rPr>
  </w:style>
  <w:style w:type="character" w:customStyle="1" w:styleId="Titolo2Carattere">
    <w:name w:val="Titolo 2 Carattere"/>
    <w:rPr>
      <w:rFonts w:ascii="Times New Roman" w:eastAsia="Times New Roman" w:hAnsi="Times New Roman"/>
      <w:b/>
      <w:bCs/>
      <w:smallCaps/>
      <w:sz w:val="28"/>
      <w:lang w:val="en-US"/>
    </w:rPr>
  </w:style>
  <w:style w:type="character" w:customStyle="1" w:styleId="Titolo6Carattere">
    <w:name w:val="Titolo 6 Carattere"/>
    <w:rPr>
      <w:rFonts w:ascii="Calibri" w:eastAsia="SimSun" w:hAnsi="Calibri"/>
      <w:i/>
      <w:iCs/>
      <w:color w:val="243F60"/>
      <w:sz w:val="28"/>
      <w:szCs w:val="22"/>
    </w:rPr>
  </w:style>
  <w:style w:type="character" w:customStyle="1" w:styleId="Titolo7Carattere">
    <w:name w:val="Titolo 7 Carattere"/>
    <w:rPr>
      <w:rFonts w:ascii="Calibri" w:eastAsia="SimSun" w:hAnsi="Calibri"/>
      <w:i/>
      <w:iCs/>
      <w:color w:val="404040"/>
      <w:sz w:val="28"/>
      <w:szCs w:val="22"/>
    </w:rPr>
  </w:style>
  <w:style w:type="character" w:customStyle="1" w:styleId="Titolo8Carattere">
    <w:name w:val="Titolo 8 Carattere"/>
    <w:rPr>
      <w:rFonts w:ascii="Calibri" w:eastAsia="SimSun" w:hAnsi="Calibri"/>
      <w:color w:val="404040"/>
    </w:rPr>
  </w:style>
  <w:style w:type="character" w:customStyle="1" w:styleId="CorpodeltestoCarattere">
    <w:name w:val="Corpo del testo Carattere"/>
    <w:link w:val="Corpodeltesto"/>
    <w:rPr>
      <w:rFonts w:ascii="Times New Roman" w:eastAsia="Times New Roman" w:hAnsi="Times New Roman"/>
      <w:sz w:val="24"/>
    </w:rPr>
  </w:style>
  <w:style w:type="character" w:customStyle="1" w:styleId="CollegamentoInternet">
    <w:name w:val="Collegamento Internet"/>
    <w:rPr>
      <w:rFonts w:eastAsia="ＭＳ 明朝"/>
      <w:color w:val="0000FF"/>
      <w:sz w:val="20"/>
      <w:szCs w:val="20"/>
      <w:u w:val="single"/>
      <w:lang w:val="it-IT" w:eastAsia="it-IT" w:bidi="it-IT"/>
    </w:rPr>
  </w:style>
  <w:style w:type="character" w:customStyle="1" w:styleId="ListLabel1">
    <w:name w:val="ListLabel 1"/>
    <w:rPr>
      <w:rFonts w:cs="Wingdings"/>
    </w:rPr>
  </w:style>
  <w:style w:type="character" w:customStyle="1" w:styleId="ListLabel2">
    <w:name w:val="ListLabel 2"/>
    <w:rPr>
      <w:rFonts w:cs="OpenSymbol"/>
    </w:rPr>
  </w:style>
  <w:style w:type="character" w:customStyle="1" w:styleId="ListLabel3">
    <w:name w:val="ListLabel 3"/>
    <w:rPr>
      <w:rFonts w:cs="Wingdings"/>
    </w:rPr>
  </w:style>
  <w:style w:type="character" w:customStyle="1" w:styleId="ListLabel4">
    <w:name w:val="ListLabel 4"/>
    <w:rPr>
      <w:rFonts w:cs="OpenSymbol"/>
    </w:rPr>
  </w:style>
  <w:style w:type="paragraph" w:styleId="Intestazione">
    <w:name w:val="header"/>
    <w:basedOn w:val="Predefinito"/>
    <w:next w:val="Corpotesto"/>
    <w:pPr>
      <w:keepNext/>
      <w:spacing w:before="240" w:after="120"/>
    </w:pPr>
    <w:rPr>
      <w:rFonts w:ascii="Arial" w:eastAsia="Lucida Sans Unicode" w:hAnsi="Arial" w:cs="Lucida Sans"/>
      <w:szCs w:val="28"/>
    </w:rPr>
  </w:style>
  <w:style w:type="paragraph" w:customStyle="1" w:styleId="Corpotesto">
    <w:name w:val="Corpo testo"/>
    <w:basedOn w:val="Predefinito"/>
    <w:pPr>
      <w:spacing w:after="120" w:line="100" w:lineRule="atLeast"/>
      <w:ind w:firstLine="0"/>
    </w:pPr>
    <w:rPr>
      <w:rFonts w:ascii="Times New Roman" w:eastAsia="Times New Roman" w:hAnsi="Times New Roman"/>
      <w:sz w:val="24"/>
      <w:szCs w:val="20"/>
    </w:rPr>
  </w:style>
  <w:style w:type="paragraph" w:styleId="Elenco">
    <w:name w:val="List"/>
    <w:basedOn w:val="Corpotesto"/>
    <w:rPr>
      <w:rFonts w:cs="Lucida Sans"/>
    </w:rPr>
  </w:style>
  <w:style w:type="paragraph" w:styleId="Didascalia">
    <w:name w:val="caption"/>
    <w:basedOn w:val="Predefinito"/>
    <w:pPr>
      <w:suppressLineNumbers/>
      <w:spacing w:before="120" w:after="120"/>
    </w:pPr>
    <w:rPr>
      <w:rFonts w:cs="Lucida Sans"/>
      <w:i/>
      <w:iCs/>
      <w:sz w:val="24"/>
      <w:szCs w:val="24"/>
    </w:rPr>
  </w:style>
  <w:style w:type="paragraph" w:customStyle="1" w:styleId="Indice">
    <w:name w:val="Indice"/>
    <w:basedOn w:val="Predefinito"/>
    <w:pPr>
      <w:suppressLineNumbers/>
    </w:pPr>
    <w:rPr>
      <w:rFonts w:cs="Lucida Sans"/>
    </w:rPr>
  </w:style>
  <w:style w:type="paragraph" w:customStyle="1" w:styleId="Notaapipagina">
    <w:name w:val="Nota a piè pagina"/>
    <w:basedOn w:val="Predefinito"/>
    <w:pPr>
      <w:suppressLineNumbers/>
      <w:spacing w:line="100" w:lineRule="atLeast"/>
      <w:ind w:left="339" w:firstLine="0"/>
    </w:pPr>
    <w:rPr>
      <w:rFonts w:eastAsia="ＭＳ 明朝"/>
      <w:sz w:val="24"/>
      <w:szCs w:val="24"/>
    </w:rPr>
  </w:style>
  <w:style w:type="paragraph" w:customStyle="1" w:styleId="Citazionetesti">
    <w:name w:val="Citazione testi"/>
    <w:basedOn w:val="Predefinito"/>
    <w:pPr>
      <w:spacing w:line="100" w:lineRule="atLeast"/>
      <w:ind w:left="709" w:right="709" w:firstLine="0"/>
    </w:pPr>
    <w:rPr>
      <w:rFonts w:eastAsia="ヒラギノ角ゴ Pro W3"/>
      <w:sz w:val="24"/>
      <w:szCs w:val="24"/>
    </w:rPr>
  </w:style>
  <w:style w:type="paragraph" w:styleId="Citazione">
    <w:name w:val="Quote"/>
    <w:basedOn w:val="Citazionetesti"/>
    <w:rPr>
      <w:sz w:val="20"/>
      <w:szCs w:val="20"/>
    </w:rPr>
  </w:style>
  <w:style w:type="paragraph" w:customStyle="1" w:styleId="Rigadintestazione">
    <w:name w:val="Riga d'intestazione"/>
    <w:basedOn w:val="Predefinito"/>
    <w:pPr>
      <w:suppressLineNumbers/>
      <w:tabs>
        <w:tab w:val="center" w:pos="4819"/>
        <w:tab w:val="right" w:pos="9638"/>
      </w:tabs>
    </w:pPr>
  </w:style>
  <w:style w:type="paragraph" w:styleId="Pidipagina">
    <w:name w:val="footer"/>
    <w:basedOn w:val="Predefinito"/>
    <w:pPr>
      <w:suppressLineNumbers/>
      <w:tabs>
        <w:tab w:val="center" w:pos="4819"/>
        <w:tab w:val="right" w:pos="9638"/>
      </w:tabs>
    </w:pPr>
  </w:style>
  <w:style w:type="paragraph" w:styleId="Paragrafoelenco">
    <w:name w:val="List Paragraph"/>
    <w:basedOn w:val="Predefinito"/>
    <w:uiPriority w:val="34"/>
    <w:qFormat/>
    <w:pPr>
      <w:ind w:left="720"/>
      <w:contextualSpacing/>
    </w:pPr>
  </w:style>
  <w:style w:type="paragraph" w:customStyle="1" w:styleId="Paper">
    <w:name w:val="Paper"/>
    <w:basedOn w:val="Predefinito"/>
    <w:pPr>
      <w:spacing w:line="100" w:lineRule="atLeast"/>
    </w:pPr>
    <w:rPr>
      <w:rFonts w:ascii="Times New Roman" w:eastAsia="Times New Roman" w:hAnsi="Times New Roman"/>
      <w:szCs w:val="28"/>
    </w:rPr>
  </w:style>
  <w:style w:type="paragraph" w:customStyle="1" w:styleId="Titoloartimino1">
    <w:name w:val="Titolo_artimino_1"/>
    <w:basedOn w:val="Predefinito"/>
    <w:pPr>
      <w:spacing w:line="100" w:lineRule="atLeast"/>
      <w:ind w:firstLine="0"/>
      <w:jc w:val="center"/>
    </w:pPr>
    <w:rPr>
      <w:rFonts w:ascii="Times New Roman" w:eastAsia="Times New Roman" w:hAnsi="Times New Roman"/>
      <w:sz w:val="32"/>
      <w:szCs w:val="20"/>
    </w:rPr>
  </w:style>
  <w:style w:type="paragraph" w:customStyle="1" w:styleId="Titoloartimino2">
    <w:name w:val="Titolo_artimino_2"/>
    <w:basedOn w:val="Titoloartimino1"/>
    <w:pPr>
      <w:spacing w:before="120" w:after="120"/>
    </w:pPr>
  </w:style>
  <w:style w:type="paragraph" w:customStyle="1" w:styleId="Contenutocornice">
    <w:name w:val="Contenuto cornice"/>
    <w:basedOn w:val="Corpotesto"/>
  </w:style>
  <w:style w:type="paragraph" w:styleId="Corpodeltesto">
    <w:name w:val="Body Text"/>
    <w:basedOn w:val="Normale"/>
    <w:link w:val="CorpodeltestoCarattere"/>
    <w:rsid w:val="00BB4D24"/>
    <w:pPr>
      <w:jc w:val="both"/>
    </w:pPr>
    <w:rPr>
      <w:rFonts w:ascii="Times New Roman" w:eastAsia="Times New Roman" w:hAnsi="Times New Roman"/>
      <w:szCs w:val="20"/>
      <w:lang w:eastAsia="it-IT"/>
    </w:rPr>
  </w:style>
  <w:style w:type="character" w:customStyle="1" w:styleId="CorpodeltestoCarattere1">
    <w:name w:val="Corpo del testo Carattere1"/>
    <w:basedOn w:val="Caratterepredefinitoparagrafo"/>
    <w:uiPriority w:val="99"/>
    <w:semiHidden/>
    <w:rsid w:val="00BB4D24"/>
    <w:rPr>
      <w:sz w:val="24"/>
      <w:szCs w:val="24"/>
      <w:lang w:eastAsia="ja-JP"/>
    </w:rPr>
  </w:style>
  <w:style w:type="character" w:styleId="Collegamentoipertestuale">
    <w:name w:val="Hyperlink"/>
    <w:uiPriority w:val="99"/>
    <w:unhideWhenUsed/>
    <w:rsid w:val="00BB4D24"/>
    <w:rPr>
      <w:color w:val="0000FF"/>
      <w:u w:val="single"/>
    </w:rPr>
  </w:style>
  <w:style w:type="paragraph" w:customStyle="1" w:styleId="Paragrafoelenco1">
    <w:name w:val="Paragrafo elenco1"/>
    <w:basedOn w:val="Normale"/>
    <w:rsid w:val="00B40AFD"/>
    <w:pPr>
      <w:suppressAutoHyphens/>
      <w:spacing w:after="200" w:line="276" w:lineRule="auto"/>
      <w:ind w:left="720"/>
      <w:contextualSpacing/>
    </w:pPr>
    <w:rPr>
      <w:rFonts w:ascii="Calibri" w:eastAsia="DejaVu Sans" w:hAnsi="Calibri" w:cs="Calibri"/>
      <w:kern w:val="1"/>
      <w:sz w:val="22"/>
      <w:szCs w:val="22"/>
      <w:lang w:eastAsia="zh-CN"/>
    </w:rPr>
  </w:style>
  <w:style w:type="paragraph" w:styleId="Titolo">
    <w:name w:val="Title"/>
    <w:aliases w:val="Titolo paragrafi"/>
    <w:basedOn w:val="Normale"/>
    <w:link w:val="TitoloCarattere"/>
    <w:qFormat/>
    <w:rsid w:val="00546E55"/>
    <w:rPr>
      <w:rFonts w:ascii="Times New Roman" w:eastAsia="Times New Roman" w:hAnsi="Times New Roman"/>
      <w:i/>
      <w:iCs/>
      <w:sz w:val="28"/>
      <w:szCs w:val="28"/>
      <w:lang w:eastAsia="it-IT"/>
    </w:rPr>
  </w:style>
  <w:style w:type="character" w:customStyle="1" w:styleId="TitoloCarattere">
    <w:name w:val="Titolo Carattere"/>
    <w:aliases w:val="Titolo paragrafi Carattere"/>
    <w:basedOn w:val="Caratterepredefinitoparagrafo"/>
    <w:link w:val="Titolo"/>
    <w:rsid w:val="00546E55"/>
    <w:rPr>
      <w:rFonts w:ascii="Times New Roman" w:eastAsia="Times New Roman" w:hAnsi="Times New Roman"/>
      <w:i/>
      <w:iCs/>
      <w:sz w:val="28"/>
      <w:szCs w:val="28"/>
    </w:rPr>
  </w:style>
  <w:style w:type="character" w:styleId="Titolodellibro">
    <w:name w:val="Book Title"/>
    <w:basedOn w:val="Caratterepredefinitoparagrafo"/>
    <w:uiPriority w:val="33"/>
    <w:qFormat/>
    <w:rsid w:val="00C86442"/>
    <w:rPr>
      <w:b/>
      <w:bCs/>
      <w:smallCaps/>
      <w:spacing w:val="5"/>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ja-JP"/>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edefinito">
    <w:name w:val="Predefinito"/>
    <w:pPr>
      <w:suppressAutoHyphens/>
      <w:spacing w:line="276" w:lineRule="auto"/>
      <w:ind w:firstLine="709"/>
      <w:jc w:val="both"/>
    </w:pPr>
    <w:rPr>
      <w:rFonts w:eastAsia="Calibri"/>
      <w:color w:val="00000A"/>
      <w:sz w:val="28"/>
      <w:szCs w:val="22"/>
      <w:lang w:eastAsia="zh-CN"/>
    </w:rPr>
  </w:style>
  <w:style w:type="paragraph" w:customStyle="1" w:styleId="Intestazione1">
    <w:name w:val="Intestazione 1"/>
    <w:basedOn w:val="Predefinito"/>
    <w:next w:val="Corpotesto"/>
    <w:pPr>
      <w:keepNext/>
      <w:spacing w:line="100" w:lineRule="atLeast"/>
      <w:ind w:firstLine="0"/>
    </w:pPr>
    <w:rPr>
      <w:rFonts w:ascii="Times New Roman" w:eastAsia="Times New Roman" w:hAnsi="Times New Roman"/>
      <w:b/>
      <w:bCs/>
      <w:iCs/>
      <w:smallCaps/>
      <w:sz w:val="20"/>
      <w:szCs w:val="20"/>
    </w:rPr>
  </w:style>
  <w:style w:type="paragraph" w:customStyle="1" w:styleId="Intestazione2">
    <w:name w:val="Intestazione 2"/>
    <w:basedOn w:val="Predefinito"/>
    <w:next w:val="Corpotesto"/>
    <w:pPr>
      <w:keepNext/>
      <w:numPr>
        <w:ilvl w:val="1"/>
        <w:numId w:val="1"/>
      </w:numPr>
      <w:spacing w:line="100" w:lineRule="atLeast"/>
      <w:ind w:left="0" w:firstLine="0"/>
      <w:jc w:val="left"/>
      <w:outlineLvl w:val="1"/>
    </w:pPr>
    <w:rPr>
      <w:rFonts w:ascii="Times New Roman" w:eastAsia="Times New Roman" w:hAnsi="Times New Roman"/>
      <w:b/>
      <w:bCs/>
      <w:i/>
      <w:iCs/>
      <w:smallCaps/>
      <w:sz w:val="20"/>
      <w:szCs w:val="20"/>
      <w:lang w:val="en-US"/>
    </w:rPr>
  </w:style>
  <w:style w:type="paragraph" w:customStyle="1" w:styleId="Intestazione6">
    <w:name w:val="Intestazione 6"/>
    <w:basedOn w:val="Predefinito"/>
    <w:next w:val="Corpotesto"/>
    <w:pPr>
      <w:keepNext/>
      <w:keepLines/>
      <w:numPr>
        <w:ilvl w:val="5"/>
        <w:numId w:val="1"/>
      </w:numPr>
      <w:spacing w:before="200"/>
      <w:outlineLvl w:val="5"/>
    </w:pPr>
    <w:rPr>
      <w:rFonts w:ascii="Calibri" w:eastAsia="SimSun" w:hAnsi="Calibri"/>
      <w:b/>
      <w:bCs/>
      <w:i/>
      <w:iCs/>
      <w:color w:val="243F60"/>
      <w:sz w:val="21"/>
      <w:szCs w:val="17"/>
    </w:rPr>
  </w:style>
  <w:style w:type="paragraph" w:customStyle="1" w:styleId="Intestazione7">
    <w:name w:val="Intestazione 7"/>
    <w:basedOn w:val="Predefinito"/>
    <w:next w:val="Corpotesto"/>
    <w:pPr>
      <w:keepNext/>
      <w:keepLines/>
      <w:numPr>
        <w:ilvl w:val="6"/>
        <w:numId w:val="1"/>
      </w:numPr>
      <w:spacing w:before="200"/>
      <w:outlineLvl w:val="6"/>
    </w:pPr>
    <w:rPr>
      <w:rFonts w:ascii="Calibri" w:eastAsia="SimSun" w:hAnsi="Calibri"/>
      <w:b/>
      <w:bCs/>
      <w:i/>
      <w:iCs/>
      <w:color w:val="404040"/>
      <w:sz w:val="21"/>
      <w:szCs w:val="17"/>
    </w:rPr>
  </w:style>
  <w:style w:type="paragraph" w:customStyle="1" w:styleId="Intestazione8">
    <w:name w:val="Intestazione 8"/>
    <w:basedOn w:val="Predefinito"/>
    <w:next w:val="Corpotesto"/>
    <w:pPr>
      <w:keepNext/>
      <w:keepLines/>
      <w:numPr>
        <w:ilvl w:val="7"/>
        <w:numId w:val="1"/>
      </w:numPr>
      <w:spacing w:before="200"/>
      <w:outlineLvl w:val="7"/>
    </w:pPr>
    <w:rPr>
      <w:rFonts w:ascii="Calibri" w:eastAsia="SimSun" w:hAnsi="Calibri"/>
      <w:b/>
      <w:bCs/>
      <w:color w:val="404040"/>
      <w:sz w:val="20"/>
      <w:szCs w:val="20"/>
    </w:rPr>
  </w:style>
  <w:style w:type="character" w:customStyle="1" w:styleId="TestonotaapidipaginaCarattere">
    <w:name w:val="Testo nota a piè di pagina Carattere"/>
    <w:rPr>
      <w:rFonts w:eastAsia="ＭＳ 明朝"/>
      <w:sz w:val="24"/>
      <w:szCs w:val="24"/>
    </w:rPr>
  </w:style>
  <w:style w:type="character" w:customStyle="1" w:styleId="CitazioneCarattere">
    <w:name w:val="Citazione Carattere"/>
    <w:rPr>
      <w:rFonts w:eastAsia="ヒラギノ角ゴ Pro W3"/>
      <w:sz w:val="20"/>
      <w:szCs w:val="20"/>
    </w:rPr>
  </w:style>
  <w:style w:type="character" w:customStyle="1" w:styleId="IntestazioneCarattere">
    <w:name w:val="Intestazione Carattere"/>
    <w:basedOn w:val="Caratterepredefinitoparagrafo"/>
  </w:style>
  <w:style w:type="character" w:customStyle="1" w:styleId="PidipaginaCarattere">
    <w:name w:val="Piè di pagina Carattere"/>
    <w:basedOn w:val="Caratterepredefinitoparagrafo"/>
    <w:uiPriority w:val="99"/>
  </w:style>
  <w:style w:type="character" w:customStyle="1" w:styleId="Numerodipagina">
    <w:name w:val="Numero di pagina"/>
    <w:basedOn w:val="Caratterepredefinitoparagrafo"/>
  </w:style>
  <w:style w:type="character" w:customStyle="1" w:styleId="Richiamodinota">
    <w:name w:val="Richiamo di nota"/>
    <w:rPr>
      <w:rFonts w:eastAsia="ＭＳ 明朝"/>
      <w:sz w:val="20"/>
      <w:szCs w:val="20"/>
      <w:vertAlign w:val="superscript"/>
    </w:rPr>
  </w:style>
  <w:style w:type="character" w:customStyle="1" w:styleId="Titolo1Carattere">
    <w:name w:val="Titolo 1 Carattere"/>
    <w:rPr>
      <w:rFonts w:ascii="Times New Roman" w:eastAsia="Times New Roman" w:hAnsi="Times New Roman"/>
      <w:b/>
      <w:bCs/>
      <w:iCs/>
      <w:smallCaps/>
      <w:sz w:val="28"/>
    </w:rPr>
  </w:style>
  <w:style w:type="character" w:customStyle="1" w:styleId="Titolo2Carattere">
    <w:name w:val="Titolo 2 Carattere"/>
    <w:rPr>
      <w:rFonts w:ascii="Times New Roman" w:eastAsia="Times New Roman" w:hAnsi="Times New Roman"/>
      <w:b/>
      <w:bCs/>
      <w:smallCaps/>
      <w:sz w:val="28"/>
      <w:lang w:val="en-US"/>
    </w:rPr>
  </w:style>
  <w:style w:type="character" w:customStyle="1" w:styleId="Titolo6Carattere">
    <w:name w:val="Titolo 6 Carattere"/>
    <w:rPr>
      <w:rFonts w:ascii="Calibri" w:eastAsia="SimSun" w:hAnsi="Calibri"/>
      <w:i/>
      <w:iCs/>
      <w:color w:val="243F60"/>
      <w:sz w:val="28"/>
      <w:szCs w:val="22"/>
    </w:rPr>
  </w:style>
  <w:style w:type="character" w:customStyle="1" w:styleId="Titolo7Carattere">
    <w:name w:val="Titolo 7 Carattere"/>
    <w:rPr>
      <w:rFonts w:ascii="Calibri" w:eastAsia="SimSun" w:hAnsi="Calibri"/>
      <w:i/>
      <w:iCs/>
      <w:color w:val="404040"/>
      <w:sz w:val="28"/>
      <w:szCs w:val="22"/>
    </w:rPr>
  </w:style>
  <w:style w:type="character" w:customStyle="1" w:styleId="Titolo8Carattere">
    <w:name w:val="Titolo 8 Carattere"/>
    <w:rPr>
      <w:rFonts w:ascii="Calibri" w:eastAsia="SimSun" w:hAnsi="Calibri"/>
      <w:color w:val="404040"/>
    </w:rPr>
  </w:style>
  <w:style w:type="character" w:customStyle="1" w:styleId="CorpodeltestoCarattere">
    <w:name w:val="Corpo del testo Carattere"/>
    <w:link w:val="Corpodeltesto"/>
    <w:rPr>
      <w:rFonts w:ascii="Times New Roman" w:eastAsia="Times New Roman" w:hAnsi="Times New Roman"/>
      <w:sz w:val="24"/>
    </w:rPr>
  </w:style>
  <w:style w:type="character" w:customStyle="1" w:styleId="CollegamentoInternet">
    <w:name w:val="Collegamento Internet"/>
    <w:rPr>
      <w:rFonts w:eastAsia="ＭＳ 明朝"/>
      <w:color w:val="0000FF"/>
      <w:sz w:val="20"/>
      <w:szCs w:val="20"/>
      <w:u w:val="single"/>
      <w:lang w:val="it-IT" w:eastAsia="it-IT" w:bidi="it-IT"/>
    </w:rPr>
  </w:style>
  <w:style w:type="character" w:customStyle="1" w:styleId="ListLabel1">
    <w:name w:val="ListLabel 1"/>
    <w:rPr>
      <w:rFonts w:cs="Wingdings"/>
    </w:rPr>
  </w:style>
  <w:style w:type="character" w:customStyle="1" w:styleId="ListLabel2">
    <w:name w:val="ListLabel 2"/>
    <w:rPr>
      <w:rFonts w:cs="OpenSymbol"/>
    </w:rPr>
  </w:style>
  <w:style w:type="character" w:customStyle="1" w:styleId="ListLabel3">
    <w:name w:val="ListLabel 3"/>
    <w:rPr>
      <w:rFonts w:cs="Wingdings"/>
    </w:rPr>
  </w:style>
  <w:style w:type="character" w:customStyle="1" w:styleId="ListLabel4">
    <w:name w:val="ListLabel 4"/>
    <w:rPr>
      <w:rFonts w:cs="OpenSymbol"/>
    </w:rPr>
  </w:style>
  <w:style w:type="paragraph" w:styleId="Intestazione">
    <w:name w:val="header"/>
    <w:basedOn w:val="Predefinito"/>
    <w:next w:val="Corpotesto"/>
    <w:pPr>
      <w:keepNext/>
      <w:spacing w:before="240" w:after="120"/>
    </w:pPr>
    <w:rPr>
      <w:rFonts w:ascii="Arial" w:eastAsia="Lucida Sans Unicode" w:hAnsi="Arial" w:cs="Lucida Sans"/>
      <w:szCs w:val="28"/>
    </w:rPr>
  </w:style>
  <w:style w:type="paragraph" w:customStyle="1" w:styleId="Corpotesto">
    <w:name w:val="Corpo testo"/>
    <w:basedOn w:val="Predefinito"/>
    <w:pPr>
      <w:spacing w:after="120" w:line="100" w:lineRule="atLeast"/>
      <w:ind w:firstLine="0"/>
    </w:pPr>
    <w:rPr>
      <w:rFonts w:ascii="Times New Roman" w:eastAsia="Times New Roman" w:hAnsi="Times New Roman"/>
      <w:sz w:val="24"/>
      <w:szCs w:val="20"/>
    </w:rPr>
  </w:style>
  <w:style w:type="paragraph" w:styleId="Elenco">
    <w:name w:val="List"/>
    <w:basedOn w:val="Corpotesto"/>
    <w:rPr>
      <w:rFonts w:cs="Lucida Sans"/>
    </w:rPr>
  </w:style>
  <w:style w:type="paragraph" w:styleId="Didascalia">
    <w:name w:val="caption"/>
    <w:basedOn w:val="Predefinito"/>
    <w:pPr>
      <w:suppressLineNumbers/>
      <w:spacing w:before="120" w:after="120"/>
    </w:pPr>
    <w:rPr>
      <w:rFonts w:cs="Lucida Sans"/>
      <w:i/>
      <w:iCs/>
      <w:sz w:val="24"/>
      <w:szCs w:val="24"/>
    </w:rPr>
  </w:style>
  <w:style w:type="paragraph" w:customStyle="1" w:styleId="Indice">
    <w:name w:val="Indice"/>
    <w:basedOn w:val="Predefinito"/>
    <w:pPr>
      <w:suppressLineNumbers/>
    </w:pPr>
    <w:rPr>
      <w:rFonts w:cs="Lucida Sans"/>
    </w:rPr>
  </w:style>
  <w:style w:type="paragraph" w:customStyle="1" w:styleId="Notaapipagina">
    <w:name w:val="Nota a piè pagina"/>
    <w:basedOn w:val="Predefinito"/>
    <w:pPr>
      <w:suppressLineNumbers/>
      <w:spacing w:line="100" w:lineRule="atLeast"/>
      <w:ind w:left="339" w:firstLine="0"/>
    </w:pPr>
    <w:rPr>
      <w:rFonts w:eastAsia="ＭＳ 明朝"/>
      <w:sz w:val="24"/>
      <w:szCs w:val="24"/>
    </w:rPr>
  </w:style>
  <w:style w:type="paragraph" w:customStyle="1" w:styleId="Citazionetesti">
    <w:name w:val="Citazione testi"/>
    <w:basedOn w:val="Predefinito"/>
    <w:pPr>
      <w:spacing w:line="100" w:lineRule="atLeast"/>
      <w:ind w:left="709" w:right="709" w:firstLine="0"/>
    </w:pPr>
    <w:rPr>
      <w:rFonts w:eastAsia="ヒラギノ角ゴ Pro W3"/>
      <w:sz w:val="24"/>
      <w:szCs w:val="24"/>
    </w:rPr>
  </w:style>
  <w:style w:type="paragraph" w:styleId="Citazione">
    <w:name w:val="Quote"/>
    <w:basedOn w:val="Citazionetesti"/>
    <w:rPr>
      <w:sz w:val="20"/>
      <w:szCs w:val="20"/>
    </w:rPr>
  </w:style>
  <w:style w:type="paragraph" w:customStyle="1" w:styleId="Rigadintestazione">
    <w:name w:val="Riga d'intestazione"/>
    <w:basedOn w:val="Predefinito"/>
    <w:pPr>
      <w:suppressLineNumbers/>
      <w:tabs>
        <w:tab w:val="center" w:pos="4819"/>
        <w:tab w:val="right" w:pos="9638"/>
      </w:tabs>
    </w:pPr>
  </w:style>
  <w:style w:type="paragraph" w:styleId="Pidipagina">
    <w:name w:val="footer"/>
    <w:basedOn w:val="Predefinito"/>
    <w:pPr>
      <w:suppressLineNumbers/>
      <w:tabs>
        <w:tab w:val="center" w:pos="4819"/>
        <w:tab w:val="right" w:pos="9638"/>
      </w:tabs>
    </w:pPr>
  </w:style>
  <w:style w:type="paragraph" w:styleId="Paragrafoelenco">
    <w:name w:val="List Paragraph"/>
    <w:basedOn w:val="Predefinito"/>
    <w:uiPriority w:val="34"/>
    <w:qFormat/>
    <w:pPr>
      <w:ind w:left="720"/>
      <w:contextualSpacing/>
    </w:pPr>
  </w:style>
  <w:style w:type="paragraph" w:customStyle="1" w:styleId="Paper">
    <w:name w:val="Paper"/>
    <w:basedOn w:val="Predefinito"/>
    <w:pPr>
      <w:spacing w:line="100" w:lineRule="atLeast"/>
    </w:pPr>
    <w:rPr>
      <w:rFonts w:ascii="Times New Roman" w:eastAsia="Times New Roman" w:hAnsi="Times New Roman"/>
      <w:szCs w:val="28"/>
    </w:rPr>
  </w:style>
  <w:style w:type="paragraph" w:customStyle="1" w:styleId="Titoloartimino1">
    <w:name w:val="Titolo_artimino_1"/>
    <w:basedOn w:val="Predefinito"/>
    <w:pPr>
      <w:spacing w:line="100" w:lineRule="atLeast"/>
      <w:ind w:firstLine="0"/>
      <w:jc w:val="center"/>
    </w:pPr>
    <w:rPr>
      <w:rFonts w:ascii="Times New Roman" w:eastAsia="Times New Roman" w:hAnsi="Times New Roman"/>
      <w:sz w:val="32"/>
      <w:szCs w:val="20"/>
    </w:rPr>
  </w:style>
  <w:style w:type="paragraph" w:customStyle="1" w:styleId="Titoloartimino2">
    <w:name w:val="Titolo_artimino_2"/>
    <w:basedOn w:val="Titoloartimino1"/>
    <w:pPr>
      <w:spacing w:before="120" w:after="120"/>
    </w:pPr>
  </w:style>
  <w:style w:type="paragraph" w:customStyle="1" w:styleId="Contenutocornice">
    <w:name w:val="Contenuto cornice"/>
    <w:basedOn w:val="Corpotesto"/>
  </w:style>
  <w:style w:type="paragraph" w:styleId="Corpodeltesto">
    <w:name w:val="Body Text"/>
    <w:basedOn w:val="Normale"/>
    <w:link w:val="CorpodeltestoCarattere"/>
    <w:rsid w:val="00BB4D24"/>
    <w:pPr>
      <w:jc w:val="both"/>
    </w:pPr>
    <w:rPr>
      <w:rFonts w:ascii="Times New Roman" w:eastAsia="Times New Roman" w:hAnsi="Times New Roman"/>
      <w:szCs w:val="20"/>
      <w:lang w:eastAsia="it-IT"/>
    </w:rPr>
  </w:style>
  <w:style w:type="character" w:customStyle="1" w:styleId="CorpodeltestoCarattere1">
    <w:name w:val="Corpo del testo Carattere1"/>
    <w:basedOn w:val="Caratterepredefinitoparagrafo"/>
    <w:uiPriority w:val="99"/>
    <w:semiHidden/>
    <w:rsid w:val="00BB4D24"/>
    <w:rPr>
      <w:sz w:val="24"/>
      <w:szCs w:val="24"/>
      <w:lang w:eastAsia="ja-JP"/>
    </w:rPr>
  </w:style>
  <w:style w:type="character" w:styleId="Collegamentoipertestuale">
    <w:name w:val="Hyperlink"/>
    <w:uiPriority w:val="99"/>
    <w:unhideWhenUsed/>
    <w:rsid w:val="00BB4D24"/>
    <w:rPr>
      <w:color w:val="0000FF"/>
      <w:u w:val="single"/>
    </w:rPr>
  </w:style>
  <w:style w:type="paragraph" w:customStyle="1" w:styleId="Paragrafoelenco1">
    <w:name w:val="Paragrafo elenco1"/>
    <w:basedOn w:val="Normale"/>
    <w:rsid w:val="00B40AFD"/>
    <w:pPr>
      <w:suppressAutoHyphens/>
      <w:spacing w:after="200" w:line="276" w:lineRule="auto"/>
      <w:ind w:left="720"/>
      <w:contextualSpacing/>
    </w:pPr>
    <w:rPr>
      <w:rFonts w:ascii="Calibri" w:eastAsia="DejaVu Sans" w:hAnsi="Calibri" w:cs="Calibri"/>
      <w:kern w:val="1"/>
      <w:sz w:val="22"/>
      <w:szCs w:val="22"/>
      <w:lang w:eastAsia="zh-CN"/>
    </w:rPr>
  </w:style>
  <w:style w:type="paragraph" w:styleId="Titolo">
    <w:name w:val="Title"/>
    <w:aliases w:val="Titolo paragrafi"/>
    <w:basedOn w:val="Normale"/>
    <w:link w:val="TitoloCarattere"/>
    <w:qFormat/>
    <w:rsid w:val="00546E55"/>
    <w:rPr>
      <w:rFonts w:ascii="Times New Roman" w:eastAsia="Times New Roman" w:hAnsi="Times New Roman"/>
      <w:i/>
      <w:iCs/>
      <w:sz w:val="28"/>
      <w:szCs w:val="28"/>
      <w:lang w:eastAsia="it-IT"/>
    </w:rPr>
  </w:style>
  <w:style w:type="character" w:customStyle="1" w:styleId="TitoloCarattere">
    <w:name w:val="Titolo Carattere"/>
    <w:aliases w:val="Titolo paragrafi Carattere"/>
    <w:basedOn w:val="Caratterepredefinitoparagrafo"/>
    <w:link w:val="Titolo"/>
    <w:rsid w:val="00546E55"/>
    <w:rPr>
      <w:rFonts w:ascii="Times New Roman" w:eastAsia="Times New Roman" w:hAnsi="Times New Roman"/>
      <w:i/>
      <w:iCs/>
      <w:sz w:val="28"/>
      <w:szCs w:val="28"/>
    </w:rPr>
  </w:style>
  <w:style w:type="character" w:styleId="Titolodellibro">
    <w:name w:val="Book Title"/>
    <w:basedOn w:val="Caratterepredefinitoparagrafo"/>
    <w:uiPriority w:val="33"/>
    <w:qFormat/>
    <w:rsid w:val="00C86442"/>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demos.it/" TargetMode="External"/><Relationship Id="rId9" Type="http://schemas.openxmlformats.org/officeDocument/2006/relationships/hyperlink" Target="http://www.incontridiartimino.it/pubblicazioni.html" TargetMode="External"/><Relationship Id="rId10" Type="http://schemas.openxmlformats.org/officeDocument/2006/relationships/hyperlink" Target="http://www.incontridiartimino.it/pubblicazioni.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11</Pages>
  <Words>4637</Words>
  <Characters>26432</Characters>
  <Application>Microsoft Macintosh Word</Application>
  <DocSecurity>0</DocSecurity>
  <Lines>220</Lines>
  <Paragraphs>62</Paragraphs>
  <ScaleCrop>false</ScaleCrop>
  <Company/>
  <LinksUpToDate>false</LinksUpToDate>
  <CharactersWithSpaces>31007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Referee Anonimo</dc:creator>
  <cp:keywords/>
  <dc:description/>
  <cp:lastModifiedBy>Francesco  Ramella</cp:lastModifiedBy>
  <cp:revision>18</cp:revision>
  <cp:lastPrinted>2013-09-22T06:06:00Z</cp:lastPrinted>
  <dcterms:created xsi:type="dcterms:W3CDTF">2015-02-04T15:24:00Z</dcterms:created>
  <dcterms:modified xsi:type="dcterms:W3CDTF">2015-11-15T07:49:00Z</dcterms:modified>
</cp:coreProperties>
</file>